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62D48" w14:textId="77777777" w:rsidR="000B0405" w:rsidRDefault="000A12D4" w:rsidP="00477A44">
      <w:pPr>
        <w:pStyle w:val="8"/>
      </w:pPr>
      <w:r>
        <w:t>Информация</w:t>
      </w:r>
    </w:p>
    <w:p w14:paraId="3283DBF4" w14:textId="77777777" w:rsidR="000B0405" w:rsidRDefault="000A12D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ходе реализации национальной программы</w:t>
      </w:r>
    </w:p>
    <w:p w14:paraId="0799ED58" w14:textId="77777777" w:rsidR="000B0405" w:rsidRDefault="000A12D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«Цифровая экономика Российской Федерации»</w:t>
      </w:r>
    </w:p>
    <w:p w14:paraId="37330A4F" w14:textId="77777777" w:rsidR="000B0405" w:rsidRDefault="000A12D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Республике Дагестан</w:t>
      </w:r>
    </w:p>
    <w:p w14:paraId="3C1F3B29" w14:textId="6095DE82" w:rsidR="000B0405" w:rsidRDefault="000A12D4">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по состоянию</w:t>
      </w:r>
      <w:r>
        <w:rPr>
          <w:rFonts w:ascii="Times New Roman" w:eastAsia="Times New Roman" w:hAnsi="Times New Roman" w:cs="Times New Roman"/>
          <w:b/>
          <w:sz w:val="28"/>
          <w:szCs w:val="28"/>
        </w:rPr>
        <w:t xml:space="preserve"> на </w:t>
      </w:r>
      <w:r w:rsidR="00AB619D">
        <w:rPr>
          <w:rFonts w:ascii="Times New Roman" w:eastAsia="Times New Roman" w:hAnsi="Times New Roman" w:cs="Times New Roman"/>
          <w:b/>
          <w:sz w:val="28"/>
          <w:szCs w:val="28"/>
          <w:lang w:val="ru-RU"/>
        </w:rPr>
        <w:t>09</w:t>
      </w:r>
      <w:r w:rsidR="00C53AED">
        <w:rPr>
          <w:rFonts w:ascii="Times New Roman" w:eastAsia="Times New Roman" w:hAnsi="Times New Roman" w:cs="Times New Roman"/>
          <w:b/>
          <w:sz w:val="28"/>
          <w:szCs w:val="28"/>
          <w:lang w:val="ru-RU"/>
        </w:rPr>
        <w:t>.</w:t>
      </w:r>
      <w:r w:rsidR="00AB619D">
        <w:rPr>
          <w:rFonts w:ascii="Times New Roman" w:eastAsia="Times New Roman" w:hAnsi="Times New Roman" w:cs="Times New Roman"/>
          <w:b/>
          <w:sz w:val="28"/>
          <w:szCs w:val="28"/>
          <w:lang w:val="ru-RU"/>
        </w:rPr>
        <w:t>01</w:t>
      </w:r>
      <w:r>
        <w:rPr>
          <w:rFonts w:ascii="Times New Roman" w:eastAsia="Times New Roman" w:hAnsi="Times New Roman" w:cs="Times New Roman"/>
          <w:b/>
          <w:sz w:val="28"/>
          <w:szCs w:val="28"/>
        </w:rPr>
        <w:t>.202</w:t>
      </w:r>
      <w:r w:rsidR="00AB619D">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года</w:t>
      </w:r>
    </w:p>
    <w:p w14:paraId="152D7228" w14:textId="77777777" w:rsidR="000B0405" w:rsidRDefault="000A12D4">
      <w:pPr>
        <w:ind w:firstLine="700"/>
        <w:jc w:val="both"/>
        <w:rPr>
          <w:rFonts w:ascii="Times New Roman" w:eastAsia="Times New Roman" w:hAnsi="Times New Roman" w:cs="Times New Roman"/>
          <w:b/>
          <w:sz w:val="10"/>
          <w:szCs w:val="10"/>
          <w:highlight w:val="white"/>
        </w:rPr>
      </w:pPr>
      <w:r>
        <w:rPr>
          <w:rFonts w:ascii="Times New Roman" w:eastAsia="Times New Roman" w:hAnsi="Times New Roman" w:cs="Times New Roman"/>
          <w:b/>
          <w:sz w:val="10"/>
          <w:szCs w:val="10"/>
          <w:highlight w:val="white"/>
        </w:rPr>
        <w:t xml:space="preserve"> </w:t>
      </w:r>
    </w:p>
    <w:p w14:paraId="0B812F58" w14:textId="77777777" w:rsidR="000B0405" w:rsidRDefault="000A12D4">
      <w:pPr>
        <w:spacing w:line="240" w:lineRule="auto"/>
        <w:ind w:firstLine="70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В целях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«Кадры для цифровой экономики»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w:t>
      </w:r>
      <w:proofErr w:type="gramEnd"/>
      <w:r>
        <w:rPr>
          <w:rFonts w:ascii="Times New Roman" w:eastAsia="Times New Roman" w:hAnsi="Times New Roman" w:cs="Times New Roman"/>
          <w:sz w:val="28"/>
          <w:szCs w:val="28"/>
          <w:highlight w:val="white"/>
        </w:rPr>
        <w:t xml:space="preserve"> Главе Республики Дагестан по стратегическому развитию и проектной деятельности в Республике Дагестан.</w:t>
      </w:r>
    </w:p>
    <w:p w14:paraId="7601E908" w14:textId="77777777" w:rsidR="000B0405" w:rsidRDefault="000A12D4">
      <w:pPr>
        <w:spacing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системе «Электронный бюджет» заключены соглашения о реализации региональных проектов «Информационная безопасность», «Информационная инфраструктура», «Цифровые технологии», «Цифровое государственное управление», «Кадры для цифровой экономики». Реализация мероприятий региональных проектов осуществляется в рамках Государственной программы Республики Дагестан «Развитие информационно-коммуникационной инфраструктуры Республики Дагестан» (далее - ГП ИКИ).</w:t>
      </w:r>
    </w:p>
    <w:p w14:paraId="2C5D1495" w14:textId="7E066CF7" w:rsidR="008B4CCA" w:rsidRPr="002A213F" w:rsidRDefault="008B4CCA" w:rsidP="008B4CCA">
      <w:pPr>
        <w:spacing w:line="240" w:lineRule="auto"/>
        <w:ind w:right="200" w:firstLine="700"/>
        <w:jc w:val="both"/>
        <w:rPr>
          <w:rFonts w:ascii="Times New Roman" w:eastAsia="Times New Roman" w:hAnsi="Times New Roman" w:cs="Times New Roman"/>
          <w:sz w:val="28"/>
          <w:szCs w:val="28"/>
        </w:rPr>
      </w:pPr>
      <w:r w:rsidRPr="002A213F">
        <w:rPr>
          <w:rFonts w:ascii="Times New Roman" w:eastAsia="Times New Roman" w:hAnsi="Times New Roman" w:cs="Times New Roman"/>
          <w:b/>
          <w:sz w:val="28"/>
          <w:szCs w:val="28"/>
        </w:rPr>
        <w:t xml:space="preserve">Бюджет проекта на 2022 год: </w:t>
      </w:r>
      <w:r w:rsidRPr="002A213F">
        <w:rPr>
          <w:rFonts w:ascii="Times New Roman" w:eastAsia="Times New Roman" w:hAnsi="Times New Roman" w:cs="Times New Roman"/>
          <w:sz w:val="28"/>
          <w:szCs w:val="28"/>
        </w:rPr>
        <w:t xml:space="preserve">всего – </w:t>
      </w:r>
      <w:r w:rsidR="00ED1494">
        <w:rPr>
          <w:rFonts w:ascii="Times New Roman" w:eastAsia="Times New Roman" w:hAnsi="Times New Roman" w:cs="Times New Roman"/>
          <w:sz w:val="28"/>
          <w:szCs w:val="28"/>
          <w:lang w:val="ru-RU"/>
        </w:rPr>
        <w:t>201,3</w:t>
      </w:r>
      <w:r>
        <w:rPr>
          <w:rFonts w:ascii="Times New Roman" w:eastAsia="Times New Roman" w:hAnsi="Times New Roman" w:cs="Times New Roman"/>
          <w:sz w:val="28"/>
          <w:szCs w:val="28"/>
          <w:lang w:val="ru-RU"/>
        </w:rPr>
        <w:t>3</w:t>
      </w:r>
      <w:r w:rsidRPr="002A213F">
        <w:rPr>
          <w:rFonts w:ascii="Times New Roman" w:eastAsia="Times New Roman" w:hAnsi="Times New Roman" w:cs="Times New Roman"/>
          <w:sz w:val="28"/>
          <w:szCs w:val="28"/>
        </w:rPr>
        <w:t xml:space="preserve"> </w:t>
      </w:r>
      <w:proofErr w:type="gramStart"/>
      <w:r w:rsidRPr="002A213F">
        <w:rPr>
          <w:rFonts w:ascii="Times New Roman" w:eastAsia="Times New Roman" w:hAnsi="Times New Roman" w:cs="Times New Roman"/>
          <w:sz w:val="28"/>
          <w:szCs w:val="28"/>
        </w:rPr>
        <w:t>млн</w:t>
      </w:r>
      <w:proofErr w:type="gramEnd"/>
      <w:r w:rsidRPr="002A213F">
        <w:rPr>
          <w:rFonts w:ascii="Times New Roman" w:eastAsia="Times New Roman" w:hAnsi="Times New Roman" w:cs="Times New Roman"/>
          <w:sz w:val="28"/>
          <w:szCs w:val="28"/>
        </w:rPr>
        <w:t xml:space="preserve"> рублей, в том числе:</w:t>
      </w:r>
    </w:p>
    <w:p w14:paraId="09EB6442" w14:textId="77777777" w:rsidR="008B4CCA" w:rsidRPr="00816B53" w:rsidRDefault="008B4CCA" w:rsidP="008B4CCA">
      <w:pPr>
        <w:spacing w:line="240" w:lineRule="auto"/>
        <w:ind w:right="200" w:firstLine="700"/>
        <w:jc w:val="both"/>
        <w:rPr>
          <w:rFonts w:ascii="Times New Roman" w:eastAsia="Times New Roman" w:hAnsi="Times New Roman" w:cs="Times New Roman"/>
          <w:sz w:val="28"/>
          <w:szCs w:val="28"/>
        </w:rPr>
      </w:pPr>
      <w:r w:rsidRPr="002A213F">
        <w:rPr>
          <w:rFonts w:ascii="Times New Roman" w:eastAsia="Times New Roman" w:hAnsi="Times New Roman" w:cs="Times New Roman"/>
          <w:b/>
          <w:sz w:val="28"/>
          <w:szCs w:val="28"/>
        </w:rPr>
        <w:t xml:space="preserve">Федеральный бюджет: </w:t>
      </w:r>
      <w:r w:rsidRPr="00816B53">
        <w:rPr>
          <w:rFonts w:ascii="Times New Roman" w:eastAsia="Times New Roman" w:hAnsi="Times New Roman" w:cs="Times New Roman"/>
          <w:sz w:val="28"/>
          <w:szCs w:val="28"/>
          <w:lang w:val="ru-RU"/>
        </w:rPr>
        <w:t>199,32</w:t>
      </w:r>
      <w:r w:rsidRPr="00816B53">
        <w:rPr>
          <w:rFonts w:ascii="Times New Roman" w:eastAsia="Times New Roman" w:hAnsi="Times New Roman" w:cs="Times New Roman"/>
          <w:sz w:val="28"/>
          <w:szCs w:val="28"/>
        </w:rPr>
        <w:t xml:space="preserve"> </w:t>
      </w:r>
      <w:proofErr w:type="gramStart"/>
      <w:r w:rsidRPr="00816B53">
        <w:rPr>
          <w:rFonts w:ascii="Times New Roman" w:eastAsia="Times New Roman" w:hAnsi="Times New Roman" w:cs="Times New Roman"/>
          <w:sz w:val="28"/>
          <w:szCs w:val="28"/>
        </w:rPr>
        <w:t>млн</w:t>
      </w:r>
      <w:proofErr w:type="gramEnd"/>
      <w:r w:rsidRPr="00816B53">
        <w:rPr>
          <w:rFonts w:ascii="Times New Roman" w:eastAsia="Times New Roman" w:hAnsi="Times New Roman" w:cs="Times New Roman"/>
          <w:sz w:val="28"/>
          <w:szCs w:val="28"/>
        </w:rPr>
        <w:t xml:space="preserve"> рублей.</w:t>
      </w:r>
    </w:p>
    <w:p w14:paraId="2672006F" w14:textId="77777777" w:rsidR="008B4CCA" w:rsidRPr="002A213F" w:rsidRDefault="008B4CCA" w:rsidP="008B4CCA">
      <w:pPr>
        <w:spacing w:line="240" w:lineRule="auto"/>
        <w:ind w:firstLine="700"/>
        <w:jc w:val="both"/>
        <w:rPr>
          <w:rFonts w:ascii="Times New Roman" w:eastAsia="Times New Roman" w:hAnsi="Times New Roman" w:cs="Times New Roman"/>
          <w:sz w:val="28"/>
          <w:szCs w:val="28"/>
        </w:rPr>
      </w:pPr>
      <w:r w:rsidRPr="00816B53">
        <w:rPr>
          <w:rFonts w:ascii="Times New Roman" w:eastAsia="Times New Roman" w:hAnsi="Times New Roman" w:cs="Times New Roman"/>
          <w:b/>
          <w:sz w:val="28"/>
          <w:szCs w:val="28"/>
        </w:rPr>
        <w:t xml:space="preserve">Региональный бюджет: </w:t>
      </w:r>
      <w:r w:rsidRPr="00816B53">
        <w:rPr>
          <w:rFonts w:ascii="Times New Roman" w:eastAsia="Times New Roman" w:hAnsi="Times New Roman" w:cs="Times New Roman"/>
          <w:sz w:val="28"/>
          <w:szCs w:val="28"/>
        </w:rPr>
        <w:t>2,</w:t>
      </w:r>
      <w:r w:rsidRPr="00816B53">
        <w:rPr>
          <w:rFonts w:ascii="Times New Roman" w:eastAsia="Times New Roman" w:hAnsi="Times New Roman" w:cs="Times New Roman"/>
          <w:sz w:val="28"/>
          <w:szCs w:val="28"/>
          <w:lang w:val="ru-RU"/>
        </w:rPr>
        <w:t>01</w:t>
      </w:r>
      <w:r w:rsidRPr="002A213F">
        <w:rPr>
          <w:rFonts w:ascii="Times New Roman" w:eastAsia="Times New Roman" w:hAnsi="Times New Roman" w:cs="Times New Roman"/>
          <w:sz w:val="28"/>
          <w:szCs w:val="28"/>
        </w:rPr>
        <w:t xml:space="preserve"> </w:t>
      </w:r>
      <w:proofErr w:type="gramStart"/>
      <w:r w:rsidRPr="002A213F">
        <w:rPr>
          <w:rFonts w:ascii="Times New Roman" w:eastAsia="Times New Roman" w:hAnsi="Times New Roman" w:cs="Times New Roman"/>
          <w:sz w:val="28"/>
          <w:szCs w:val="28"/>
        </w:rPr>
        <w:t>млн</w:t>
      </w:r>
      <w:proofErr w:type="gramEnd"/>
      <w:r w:rsidRPr="002A213F">
        <w:rPr>
          <w:rFonts w:ascii="Times New Roman" w:eastAsia="Times New Roman" w:hAnsi="Times New Roman" w:cs="Times New Roman"/>
          <w:sz w:val="28"/>
          <w:szCs w:val="28"/>
        </w:rPr>
        <w:t xml:space="preserve"> рублей.</w:t>
      </w:r>
    </w:p>
    <w:p w14:paraId="7E876E99" w14:textId="3619920C" w:rsidR="008B4CCA" w:rsidRPr="002A213F"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28182B">
        <w:rPr>
          <w:rFonts w:ascii="Times New Roman" w:eastAsia="Times New Roman" w:hAnsi="Times New Roman" w:cs="Times New Roman"/>
          <w:b/>
          <w:sz w:val="28"/>
          <w:lang w:val="ru-RU" w:eastAsia="en-US"/>
        </w:rPr>
        <w:t xml:space="preserve">Профинансировано: </w:t>
      </w:r>
      <w:r w:rsidR="00F95F76">
        <w:rPr>
          <w:rFonts w:ascii="Times New Roman" w:eastAsia="Times New Roman" w:hAnsi="Times New Roman" w:cs="Times New Roman"/>
          <w:sz w:val="28"/>
          <w:lang w:val="ru-RU" w:eastAsia="en-US"/>
        </w:rPr>
        <w:t>201,33</w:t>
      </w:r>
      <w:r w:rsidRPr="0028182B">
        <w:rPr>
          <w:rFonts w:ascii="Times New Roman" w:eastAsia="Times New Roman" w:hAnsi="Times New Roman" w:cs="Times New Roman"/>
          <w:sz w:val="28"/>
          <w:lang w:val="ru-RU" w:eastAsia="en-US"/>
        </w:rPr>
        <w:t xml:space="preserve"> </w:t>
      </w:r>
      <w:proofErr w:type="gramStart"/>
      <w:r w:rsidRPr="0028182B">
        <w:rPr>
          <w:rFonts w:ascii="Times New Roman" w:eastAsia="Times New Roman" w:hAnsi="Times New Roman" w:cs="Times New Roman"/>
          <w:sz w:val="28"/>
          <w:lang w:val="ru-RU" w:eastAsia="en-US"/>
        </w:rPr>
        <w:t>млн</w:t>
      </w:r>
      <w:proofErr w:type="gramEnd"/>
      <w:r w:rsidRPr="0028182B">
        <w:rPr>
          <w:rFonts w:ascii="Times New Roman" w:eastAsia="Times New Roman" w:hAnsi="Times New Roman" w:cs="Times New Roman"/>
          <w:sz w:val="28"/>
          <w:lang w:val="ru-RU" w:eastAsia="en-US"/>
        </w:rPr>
        <w:t xml:space="preserve"> рублей.</w:t>
      </w:r>
    </w:p>
    <w:p w14:paraId="2CAAE057" w14:textId="72779286" w:rsidR="008B4CCA" w:rsidRPr="002A213F"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2A213F">
        <w:rPr>
          <w:rFonts w:ascii="Times New Roman" w:eastAsia="Times New Roman" w:hAnsi="Times New Roman" w:cs="Times New Roman"/>
          <w:b/>
          <w:sz w:val="28"/>
          <w:lang w:val="ru-RU" w:eastAsia="en-US"/>
        </w:rPr>
        <w:t xml:space="preserve">Кассовое исполнение: </w:t>
      </w:r>
      <w:r w:rsidR="00C55612">
        <w:rPr>
          <w:rFonts w:ascii="Times New Roman" w:eastAsia="Times New Roman" w:hAnsi="Times New Roman" w:cs="Times New Roman"/>
          <w:sz w:val="28"/>
          <w:lang w:val="ru-RU" w:eastAsia="en-US"/>
        </w:rPr>
        <w:t>201,23</w:t>
      </w:r>
      <w:r w:rsidRPr="002A213F">
        <w:rPr>
          <w:rFonts w:ascii="Times New Roman" w:eastAsia="Times New Roman" w:hAnsi="Times New Roman" w:cs="Times New Roman"/>
          <w:sz w:val="28"/>
          <w:lang w:val="ru-RU" w:eastAsia="en-US"/>
        </w:rPr>
        <w:t xml:space="preserve"> </w:t>
      </w:r>
      <w:proofErr w:type="gramStart"/>
      <w:r w:rsidRPr="002A213F">
        <w:rPr>
          <w:rFonts w:ascii="Times New Roman" w:eastAsia="Times New Roman" w:hAnsi="Times New Roman" w:cs="Times New Roman"/>
          <w:sz w:val="28"/>
          <w:lang w:val="ru-RU" w:eastAsia="en-US"/>
        </w:rPr>
        <w:t>млн</w:t>
      </w:r>
      <w:proofErr w:type="gramEnd"/>
      <w:r w:rsidRPr="002A213F">
        <w:rPr>
          <w:rFonts w:ascii="Times New Roman" w:eastAsia="Times New Roman" w:hAnsi="Times New Roman" w:cs="Times New Roman"/>
          <w:b/>
          <w:sz w:val="28"/>
          <w:lang w:val="ru-RU" w:eastAsia="en-US"/>
        </w:rPr>
        <w:t xml:space="preserve"> </w:t>
      </w:r>
      <w:r w:rsidRPr="002A213F">
        <w:rPr>
          <w:rFonts w:ascii="Times New Roman" w:eastAsia="Times New Roman" w:hAnsi="Times New Roman" w:cs="Times New Roman"/>
          <w:sz w:val="28"/>
          <w:lang w:val="ru-RU" w:eastAsia="en-US"/>
        </w:rPr>
        <w:t xml:space="preserve">рублей или </w:t>
      </w:r>
      <w:r w:rsidR="00C55612">
        <w:rPr>
          <w:rFonts w:ascii="Times New Roman" w:eastAsia="Times New Roman" w:hAnsi="Times New Roman" w:cs="Times New Roman"/>
          <w:sz w:val="28"/>
          <w:lang w:val="ru-RU" w:eastAsia="en-US"/>
        </w:rPr>
        <w:t>100</w:t>
      </w:r>
      <w:r w:rsidRPr="002A213F">
        <w:rPr>
          <w:rFonts w:ascii="Times New Roman" w:eastAsia="Times New Roman" w:hAnsi="Times New Roman" w:cs="Times New Roman"/>
          <w:sz w:val="28"/>
          <w:lang w:val="ru-RU" w:eastAsia="en-US"/>
        </w:rPr>
        <w:t>%.</w:t>
      </w:r>
    </w:p>
    <w:p w14:paraId="326D2DB7" w14:textId="77777777" w:rsidR="008B4CCA"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FC2466">
        <w:rPr>
          <w:rFonts w:ascii="Times New Roman" w:eastAsia="Times New Roman" w:hAnsi="Times New Roman" w:cs="Times New Roman"/>
          <w:b/>
          <w:sz w:val="28"/>
          <w:lang w:val="ru-RU" w:eastAsia="en-US"/>
        </w:rPr>
        <w:t xml:space="preserve">Заключено </w:t>
      </w:r>
      <w:r w:rsidRPr="006B2616">
        <w:rPr>
          <w:rFonts w:ascii="Times New Roman" w:eastAsia="Times New Roman" w:hAnsi="Times New Roman" w:cs="Times New Roman"/>
          <w:b/>
          <w:sz w:val="28"/>
          <w:lang w:val="ru-RU" w:eastAsia="en-US"/>
        </w:rPr>
        <w:t>4</w:t>
      </w:r>
      <w:r w:rsidRPr="00FC2466">
        <w:rPr>
          <w:rFonts w:ascii="Times New Roman" w:eastAsia="Times New Roman" w:hAnsi="Times New Roman" w:cs="Times New Roman"/>
          <w:b/>
          <w:sz w:val="28"/>
          <w:lang w:val="ru-RU" w:eastAsia="en-US"/>
        </w:rPr>
        <w:t xml:space="preserve"> контракта</w:t>
      </w:r>
      <w:r w:rsidRPr="00FC2466">
        <w:rPr>
          <w:rFonts w:ascii="Times New Roman" w:eastAsia="Times New Roman" w:hAnsi="Times New Roman" w:cs="Times New Roman"/>
          <w:sz w:val="28"/>
          <w:lang w:val="ru-RU" w:eastAsia="en-US"/>
        </w:rPr>
        <w:t xml:space="preserve"> на 2022 год, что составляет </w:t>
      </w:r>
      <w:r w:rsidRPr="00FC2466">
        <w:rPr>
          <w:rFonts w:ascii="Times New Roman" w:eastAsia="Times New Roman" w:hAnsi="Times New Roman" w:cs="Times New Roman"/>
          <w:b/>
          <w:sz w:val="28"/>
          <w:lang w:val="ru-RU" w:eastAsia="en-US"/>
        </w:rPr>
        <w:t>100%</w:t>
      </w:r>
      <w:r w:rsidRPr="00FC2466">
        <w:rPr>
          <w:rFonts w:ascii="Times New Roman" w:eastAsia="Times New Roman" w:hAnsi="Times New Roman" w:cs="Times New Roman"/>
          <w:sz w:val="28"/>
          <w:lang w:val="ru-RU" w:eastAsia="en-US"/>
        </w:rPr>
        <w:t xml:space="preserve"> на общую сумму </w:t>
      </w:r>
      <w:r w:rsidRPr="00E67BBC">
        <w:rPr>
          <w:rFonts w:ascii="Times New Roman" w:eastAsia="Times New Roman" w:hAnsi="Times New Roman" w:cs="Times New Roman"/>
          <w:b/>
          <w:sz w:val="28"/>
          <w:lang w:val="ru-RU" w:eastAsia="en-US"/>
        </w:rPr>
        <w:t>201</w:t>
      </w:r>
      <w:r>
        <w:rPr>
          <w:rFonts w:ascii="Times New Roman" w:eastAsia="Times New Roman" w:hAnsi="Times New Roman" w:cs="Times New Roman"/>
          <w:b/>
          <w:sz w:val="28"/>
          <w:lang w:val="ru-RU" w:eastAsia="en-US"/>
        </w:rPr>
        <w:t>,33</w:t>
      </w:r>
      <w:r w:rsidRPr="00FC2466">
        <w:rPr>
          <w:rFonts w:ascii="Times New Roman" w:eastAsia="Times New Roman" w:hAnsi="Times New Roman" w:cs="Times New Roman"/>
          <w:b/>
          <w:sz w:val="28"/>
          <w:lang w:val="ru-RU" w:eastAsia="en-US"/>
        </w:rPr>
        <w:t xml:space="preserve"> </w:t>
      </w:r>
      <w:proofErr w:type="gramStart"/>
      <w:r w:rsidRPr="00FC2466">
        <w:rPr>
          <w:rFonts w:ascii="Times New Roman" w:eastAsia="Times New Roman" w:hAnsi="Times New Roman" w:cs="Times New Roman"/>
          <w:b/>
          <w:sz w:val="28"/>
          <w:lang w:val="ru-RU" w:eastAsia="en-US"/>
        </w:rPr>
        <w:t>млн</w:t>
      </w:r>
      <w:proofErr w:type="gramEnd"/>
      <w:r w:rsidRPr="00FC2466">
        <w:rPr>
          <w:rFonts w:ascii="Times New Roman" w:eastAsia="Times New Roman" w:hAnsi="Times New Roman" w:cs="Times New Roman"/>
          <w:b/>
          <w:sz w:val="28"/>
          <w:lang w:val="ru-RU" w:eastAsia="en-US"/>
        </w:rPr>
        <w:t xml:space="preserve"> рублей или </w:t>
      </w:r>
      <w:r>
        <w:rPr>
          <w:rFonts w:ascii="Times New Roman" w:eastAsia="Times New Roman" w:hAnsi="Times New Roman" w:cs="Times New Roman"/>
          <w:b/>
          <w:sz w:val="28"/>
          <w:lang w:val="ru-RU" w:eastAsia="en-US"/>
        </w:rPr>
        <w:t>100</w:t>
      </w:r>
      <w:r w:rsidRPr="00FC2466">
        <w:rPr>
          <w:rFonts w:ascii="Times New Roman" w:eastAsia="Times New Roman" w:hAnsi="Times New Roman" w:cs="Times New Roman"/>
          <w:b/>
          <w:sz w:val="28"/>
          <w:lang w:val="ru-RU" w:eastAsia="en-US"/>
        </w:rPr>
        <w:t>%</w:t>
      </w:r>
      <w:r w:rsidRPr="00FC2466">
        <w:rPr>
          <w:rFonts w:ascii="Times New Roman" w:eastAsia="Times New Roman" w:hAnsi="Times New Roman" w:cs="Times New Roman"/>
          <w:sz w:val="28"/>
          <w:lang w:val="ru-RU" w:eastAsia="en-US"/>
        </w:rPr>
        <w:t xml:space="preserve"> от общего объема финансирования.</w:t>
      </w:r>
      <w:r>
        <w:rPr>
          <w:rFonts w:ascii="Times New Roman" w:eastAsia="Times New Roman" w:hAnsi="Times New Roman" w:cs="Times New Roman"/>
          <w:sz w:val="28"/>
          <w:lang w:val="ru-RU" w:eastAsia="en-US"/>
        </w:rPr>
        <w:t xml:space="preserve">   </w:t>
      </w:r>
    </w:p>
    <w:p w14:paraId="6AFFE6DC" w14:textId="77777777" w:rsidR="003B0F9A" w:rsidRPr="008E781A" w:rsidRDefault="003B0F9A" w:rsidP="008B4CCA">
      <w:pPr>
        <w:widowControl w:val="0"/>
        <w:spacing w:line="240" w:lineRule="auto"/>
        <w:ind w:firstLine="708"/>
        <w:jc w:val="both"/>
        <w:rPr>
          <w:rFonts w:ascii="Times New Roman" w:eastAsia="Times New Roman" w:hAnsi="Times New Roman" w:cs="Times New Roman"/>
          <w:sz w:val="28"/>
          <w:lang w:val="ru-RU" w:eastAsia="en-US"/>
        </w:rPr>
      </w:pPr>
    </w:p>
    <w:p w14:paraId="2DE2C9B2" w14:textId="115C809A" w:rsidR="003B0F9A" w:rsidRDefault="003B0F9A" w:rsidP="003B0F9A">
      <w:pPr>
        <w:spacing w:line="240" w:lineRule="auto"/>
        <w:jc w:val="center"/>
        <w:rPr>
          <w:rFonts w:ascii="Times New Roman" w:eastAsia="Times New Roman" w:hAnsi="Times New Roman" w:cs="Times New Roman"/>
          <w:b/>
          <w:sz w:val="28"/>
          <w:szCs w:val="28"/>
          <w:lang w:val="ru-RU"/>
        </w:rPr>
      </w:pPr>
      <w:r w:rsidRPr="003B0F9A">
        <w:rPr>
          <w:rFonts w:ascii="Times New Roman" w:eastAsia="Times New Roman" w:hAnsi="Times New Roman" w:cs="Times New Roman"/>
          <w:b/>
          <w:sz w:val="28"/>
          <w:szCs w:val="28"/>
          <w:lang w:val="ru-RU"/>
        </w:rPr>
        <w:t>I. Региональный проект</w:t>
      </w:r>
    </w:p>
    <w:p w14:paraId="4C496CA5" w14:textId="77777777" w:rsidR="000A133E" w:rsidRDefault="000A133E" w:rsidP="003B0F9A">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«Цифровые технологии»</w:t>
      </w:r>
    </w:p>
    <w:p w14:paraId="76487AE2" w14:textId="77777777" w:rsidR="003B0F9A" w:rsidRPr="003B0F9A" w:rsidRDefault="003B0F9A" w:rsidP="003B0F9A">
      <w:pPr>
        <w:spacing w:line="240" w:lineRule="auto"/>
        <w:jc w:val="center"/>
        <w:rPr>
          <w:rFonts w:ascii="Times New Roman" w:eastAsia="Times New Roman" w:hAnsi="Times New Roman" w:cs="Times New Roman"/>
          <w:b/>
          <w:sz w:val="28"/>
          <w:szCs w:val="28"/>
          <w:lang w:val="ru-RU"/>
        </w:rPr>
      </w:pPr>
    </w:p>
    <w:p w14:paraId="37D9CECF" w14:textId="77777777" w:rsidR="000A133E" w:rsidRPr="001D3A9D" w:rsidRDefault="000A133E" w:rsidP="000A133E">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39DF9F03" w14:textId="77777777" w:rsidR="000A133E" w:rsidRDefault="000A133E" w:rsidP="000A133E">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422128D0" w14:textId="77777777" w:rsidR="000A133E" w:rsidRPr="001D3A9D" w:rsidRDefault="000A133E" w:rsidP="000A133E">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sz w:val="10"/>
          <w:szCs w:val="10"/>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0D2785D6" w14:textId="77777777" w:rsidR="000A133E" w:rsidRPr="001D3A9D" w:rsidRDefault="000A133E" w:rsidP="000A133E">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40462727"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5E58D6C9"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lastRenderedPageBreak/>
        <w:t xml:space="preserve">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республиканского бюджета.</w:t>
      </w:r>
    </w:p>
    <w:p w14:paraId="1134D223"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w:t>
      </w:r>
    </w:p>
    <w:p w14:paraId="326E3885" w14:textId="77777777" w:rsidR="000A133E" w:rsidRPr="001D3A9D" w:rsidRDefault="000A133E" w:rsidP="000A133E">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29C5BC1B" w14:textId="77777777" w:rsidR="0036178C" w:rsidRDefault="000A133E" w:rsidP="0036178C">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 xml:space="preserve">С ИТ-сообществом регулярно проводится информационная работа </w:t>
      </w:r>
      <w:r w:rsidRPr="001D3A9D">
        <w:rPr>
          <w:rFonts w:ascii="Times New Roman" w:eastAsia="Times New Roman" w:hAnsi="Times New Roman" w:cs="Times New Roman"/>
          <w:sz w:val="28"/>
          <w:szCs w:val="28"/>
        </w:rPr>
        <w:t xml:space="preserve">о </w:t>
      </w:r>
      <w:r w:rsidRPr="001D3A9D">
        <w:rPr>
          <w:rFonts w:ascii="Times New Roman" w:eastAsia="Times New Roman" w:hAnsi="Times New Roman" w:cs="Times New Roman"/>
          <w:sz w:val="28"/>
          <w:szCs w:val="28"/>
          <w:lang w:val="ru-RU"/>
        </w:rPr>
        <w:t xml:space="preserve">действующей системе мер поддержки сферы информационных технологий, в которую входит </w:t>
      </w:r>
      <w:r w:rsidR="008F28A4">
        <w:rPr>
          <w:rFonts w:ascii="Times New Roman" w:eastAsia="Times New Roman" w:hAnsi="Times New Roman" w:cs="Times New Roman"/>
          <w:sz w:val="28"/>
          <w:szCs w:val="28"/>
          <w:lang w:val="ru-RU"/>
        </w:rPr>
        <w:t>гранто</w:t>
      </w:r>
      <w:r w:rsidRPr="001D3A9D">
        <w:rPr>
          <w:rFonts w:ascii="Times New Roman" w:eastAsia="Times New Roman" w:hAnsi="Times New Roman" w:cs="Times New Roman"/>
          <w:sz w:val="28"/>
          <w:szCs w:val="28"/>
          <w:lang w:val="ru-RU"/>
        </w:rPr>
        <w:t>вое финансирование на реализацию ИТ-проектов, льготы для аккредитованных компаний</w:t>
      </w:r>
      <w:r w:rsidR="00A64B25">
        <w:rPr>
          <w:rFonts w:ascii="Times New Roman" w:eastAsia="Times New Roman" w:hAnsi="Times New Roman" w:cs="Times New Roman"/>
          <w:sz w:val="28"/>
          <w:szCs w:val="28"/>
          <w:lang w:val="ru-RU"/>
        </w:rPr>
        <w:t xml:space="preserve">, а также меры, предусмотренные Указом Президента </w:t>
      </w:r>
      <w:r w:rsidR="00A64B25" w:rsidRPr="00A64B25">
        <w:rPr>
          <w:rFonts w:ascii="Times New Roman" w:eastAsia="Times New Roman" w:hAnsi="Times New Roman" w:cs="Times New Roman"/>
          <w:sz w:val="28"/>
          <w:szCs w:val="28"/>
          <w:lang w:val="ru-RU"/>
        </w:rPr>
        <w:t>Российской Федерации от 2 марта 2022 года №</w:t>
      </w:r>
      <w:r w:rsidR="0005109B">
        <w:rPr>
          <w:rFonts w:ascii="Times New Roman" w:eastAsia="Times New Roman" w:hAnsi="Times New Roman" w:cs="Times New Roman"/>
          <w:sz w:val="28"/>
          <w:szCs w:val="28"/>
          <w:lang w:val="ru-RU"/>
        </w:rPr>
        <w:t xml:space="preserve"> </w:t>
      </w:r>
      <w:r w:rsidR="00A64B25" w:rsidRPr="00A64B25">
        <w:rPr>
          <w:rFonts w:ascii="Times New Roman" w:eastAsia="Times New Roman" w:hAnsi="Times New Roman" w:cs="Times New Roman"/>
          <w:sz w:val="28"/>
          <w:szCs w:val="28"/>
          <w:lang w:val="ru-RU"/>
        </w:rPr>
        <w:t>83</w:t>
      </w:r>
      <w:r w:rsidR="00666312">
        <w:rPr>
          <w:rFonts w:ascii="Times New Roman" w:eastAsia="Times New Roman" w:hAnsi="Times New Roman" w:cs="Times New Roman"/>
          <w:sz w:val="28"/>
          <w:szCs w:val="28"/>
          <w:lang w:val="ru-RU"/>
        </w:rPr>
        <w:t xml:space="preserve">. Проводится работа по </w:t>
      </w:r>
      <w:r w:rsidR="00137516">
        <w:rPr>
          <w:rFonts w:ascii="Times New Roman" w:eastAsia="Times New Roman" w:hAnsi="Times New Roman" w:cs="Times New Roman"/>
          <w:sz w:val="28"/>
          <w:szCs w:val="28"/>
          <w:lang w:val="ru-RU"/>
        </w:rPr>
        <w:t>размещению</w:t>
      </w:r>
      <w:r w:rsidR="00666312">
        <w:rPr>
          <w:rFonts w:ascii="Times New Roman" w:eastAsia="Times New Roman" w:hAnsi="Times New Roman" w:cs="Times New Roman"/>
          <w:sz w:val="28"/>
          <w:szCs w:val="28"/>
          <w:lang w:val="ru-RU"/>
        </w:rPr>
        <w:t xml:space="preserve"> в республиканских СМИ информации о существующих мерах поддержки </w:t>
      </w:r>
      <w:r w:rsidR="00137516">
        <w:rPr>
          <w:rFonts w:ascii="Times New Roman" w:eastAsia="Times New Roman" w:hAnsi="Times New Roman" w:cs="Times New Roman"/>
          <w:sz w:val="28"/>
          <w:szCs w:val="28"/>
          <w:lang w:val="ru-RU"/>
        </w:rPr>
        <w:t>ИТ-отрасли.</w:t>
      </w:r>
      <w:r w:rsidR="0036178C">
        <w:rPr>
          <w:rFonts w:ascii="Times New Roman" w:eastAsia="Times New Roman" w:hAnsi="Times New Roman" w:cs="Times New Roman"/>
          <w:sz w:val="28"/>
          <w:szCs w:val="28"/>
          <w:lang w:val="ru-RU"/>
        </w:rPr>
        <w:t xml:space="preserve"> </w:t>
      </w:r>
    </w:p>
    <w:p w14:paraId="497B1BCF" w14:textId="04C242E2" w:rsidR="000A133E" w:rsidRDefault="0036178C" w:rsidP="001D6187">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адреса компаний в сфере </w:t>
      </w:r>
      <w:proofErr w:type="gramStart"/>
      <w:r>
        <w:rPr>
          <w:rFonts w:ascii="Times New Roman" w:eastAsia="Times New Roman" w:hAnsi="Times New Roman" w:cs="Times New Roman"/>
          <w:sz w:val="28"/>
          <w:szCs w:val="28"/>
          <w:lang w:val="ru-RU"/>
        </w:rPr>
        <w:t>ИТ</w:t>
      </w:r>
      <w:proofErr w:type="gramEnd"/>
      <w:r>
        <w:rPr>
          <w:rFonts w:ascii="Times New Roman" w:eastAsia="Times New Roman" w:hAnsi="Times New Roman" w:cs="Times New Roman"/>
          <w:sz w:val="28"/>
          <w:szCs w:val="28"/>
          <w:lang w:val="ru-RU"/>
        </w:rPr>
        <w:t xml:space="preserve"> направлена информация </w:t>
      </w:r>
      <w:r w:rsidR="00950635">
        <w:rPr>
          <w:rFonts w:ascii="Times New Roman" w:eastAsia="Times New Roman" w:hAnsi="Times New Roman" w:cs="Times New Roman"/>
          <w:sz w:val="28"/>
          <w:szCs w:val="28"/>
          <w:lang w:val="ru-RU"/>
        </w:rPr>
        <w:t xml:space="preserve">о том, что </w:t>
      </w:r>
      <w:r w:rsidR="00756585" w:rsidRPr="00756585">
        <w:rPr>
          <w:rFonts w:ascii="Times New Roman" w:eastAsia="Times New Roman" w:hAnsi="Times New Roman" w:cs="Times New Roman"/>
          <w:sz w:val="28"/>
          <w:szCs w:val="28"/>
          <w:lang w:val="ru-RU"/>
        </w:rPr>
        <w:t>запущены новые</w:t>
      </w:r>
      <w:r w:rsidR="00756585">
        <w:rPr>
          <w:rFonts w:ascii="Times New Roman" w:eastAsia="Times New Roman" w:hAnsi="Times New Roman" w:cs="Times New Roman"/>
          <w:sz w:val="28"/>
          <w:szCs w:val="28"/>
          <w:lang w:val="ru-RU"/>
        </w:rPr>
        <w:t xml:space="preserve"> </w:t>
      </w:r>
      <w:r w:rsidR="00756585" w:rsidRPr="00756585">
        <w:rPr>
          <w:rFonts w:ascii="Times New Roman" w:eastAsia="Times New Roman" w:hAnsi="Times New Roman" w:cs="Times New Roman"/>
          <w:sz w:val="28"/>
          <w:szCs w:val="28"/>
          <w:lang w:val="ru-RU"/>
        </w:rPr>
        <w:t>программы Фонда содействия инновациям «Код-ЦТ»</w:t>
      </w:r>
      <w:r w:rsidR="00756585">
        <w:rPr>
          <w:rFonts w:ascii="Times New Roman" w:eastAsia="Times New Roman" w:hAnsi="Times New Roman" w:cs="Times New Roman"/>
          <w:sz w:val="28"/>
          <w:szCs w:val="28"/>
          <w:lang w:val="ru-RU"/>
        </w:rPr>
        <w:t xml:space="preserve"> и «Цифровизация-ЦТ» (№ 09-09-3454/22</w:t>
      </w:r>
      <w:r w:rsidR="00C93492">
        <w:rPr>
          <w:rFonts w:ascii="Times New Roman" w:eastAsia="Times New Roman" w:hAnsi="Times New Roman" w:cs="Times New Roman"/>
          <w:sz w:val="28"/>
          <w:szCs w:val="28"/>
          <w:lang w:val="ru-RU"/>
        </w:rPr>
        <w:t xml:space="preserve"> от 29.08.2022)</w:t>
      </w:r>
      <w:r w:rsidR="00756585">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нача</w:t>
      </w:r>
      <w:r w:rsidR="00ED13C6">
        <w:rPr>
          <w:rFonts w:ascii="Times New Roman" w:eastAsia="Times New Roman" w:hAnsi="Times New Roman" w:cs="Times New Roman"/>
          <w:sz w:val="28"/>
          <w:szCs w:val="28"/>
          <w:lang w:val="ru-RU"/>
        </w:rPr>
        <w:t>т</w:t>
      </w:r>
      <w:r w:rsidR="002C79BA">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конкурсн</w:t>
      </w:r>
      <w:r w:rsidR="00ED13C6">
        <w:rPr>
          <w:rFonts w:ascii="Times New Roman" w:eastAsia="Times New Roman" w:hAnsi="Times New Roman" w:cs="Times New Roman"/>
          <w:sz w:val="28"/>
          <w:szCs w:val="28"/>
          <w:lang w:val="ru-RU"/>
        </w:rPr>
        <w:t>ый отбор</w:t>
      </w:r>
      <w:r w:rsidR="002C79BA" w:rsidRPr="002C79BA">
        <w:rPr>
          <w:rFonts w:ascii="Times New Roman" w:eastAsia="Times New Roman" w:hAnsi="Times New Roman" w:cs="Times New Roman"/>
          <w:sz w:val="28"/>
          <w:szCs w:val="28"/>
          <w:lang w:val="ru-RU"/>
        </w:rPr>
        <w:t xml:space="preserve"> технологических компаний для участия в акселерационной</w:t>
      </w:r>
      <w:r w:rsidR="002C79BA">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программе Спринт</w:t>
      </w:r>
      <w:r w:rsidR="00ED13C6">
        <w:rPr>
          <w:rFonts w:ascii="Times New Roman" w:eastAsia="Times New Roman" w:hAnsi="Times New Roman" w:cs="Times New Roman"/>
          <w:sz w:val="28"/>
          <w:szCs w:val="28"/>
          <w:lang w:val="ru-RU"/>
        </w:rPr>
        <w:t xml:space="preserve"> (09-09-3467/22 29.08.2022)</w:t>
      </w:r>
      <w:r w:rsidR="002C79BA">
        <w:rPr>
          <w:rFonts w:ascii="Times New Roman" w:eastAsia="Times New Roman" w:hAnsi="Times New Roman" w:cs="Times New Roman"/>
          <w:sz w:val="28"/>
          <w:szCs w:val="28"/>
          <w:lang w:val="ru-RU"/>
        </w:rPr>
        <w:t xml:space="preserve">, </w:t>
      </w:r>
      <w:r w:rsidR="00950635" w:rsidRPr="00950635">
        <w:rPr>
          <w:rFonts w:ascii="Times New Roman" w:eastAsia="Times New Roman" w:hAnsi="Times New Roman" w:cs="Times New Roman"/>
          <w:sz w:val="28"/>
          <w:szCs w:val="28"/>
          <w:lang w:val="ru-RU"/>
        </w:rPr>
        <w:t>продолжается реализация</w:t>
      </w:r>
      <w:r w:rsidR="00950635">
        <w:rPr>
          <w:rFonts w:ascii="Times New Roman" w:eastAsia="Times New Roman" w:hAnsi="Times New Roman" w:cs="Times New Roman"/>
          <w:sz w:val="28"/>
          <w:szCs w:val="28"/>
          <w:lang w:val="ru-RU"/>
        </w:rPr>
        <w:t xml:space="preserve"> </w:t>
      </w:r>
      <w:r w:rsidR="00950635" w:rsidRPr="00950635">
        <w:rPr>
          <w:rFonts w:ascii="Times New Roman" w:eastAsia="Times New Roman" w:hAnsi="Times New Roman" w:cs="Times New Roman"/>
          <w:sz w:val="28"/>
          <w:szCs w:val="28"/>
          <w:lang w:val="ru-RU"/>
        </w:rPr>
        <w:t>Программы поддержки цифровиз</w:t>
      </w:r>
      <w:r w:rsidR="00950635">
        <w:rPr>
          <w:rFonts w:ascii="Times New Roman" w:eastAsia="Times New Roman" w:hAnsi="Times New Roman" w:cs="Times New Roman"/>
          <w:sz w:val="28"/>
          <w:szCs w:val="28"/>
          <w:lang w:val="ru-RU"/>
        </w:rPr>
        <w:t xml:space="preserve">ации малого и среднего бизнеса» и </w:t>
      </w:r>
      <w:r>
        <w:rPr>
          <w:rFonts w:ascii="Times New Roman" w:eastAsia="Times New Roman" w:hAnsi="Times New Roman" w:cs="Times New Roman"/>
          <w:sz w:val="28"/>
          <w:szCs w:val="28"/>
          <w:lang w:val="ru-RU"/>
        </w:rPr>
        <w:t xml:space="preserve">о </w:t>
      </w:r>
      <w:r w:rsidRPr="0036178C">
        <w:rPr>
          <w:rFonts w:ascii="Times New Roman" w:eastAsia="Times New Roman" w:hAnsi="Times New Roman" w:cs="Times New Roman"/>
          <w:sz w:val="28"/>
          <w:szCs w:val="28"/>
          <w:lang w:val="ru-RU"/>
        </w:rPr>
        <w:t>сери</w:t>
      </w:r>
      <w:r>
        <w:rPr>
          <w:rFonts w:ascii="Times New Roman" w:eastAsia="Times New Roman" w:hAnsi="Times New Roman" w:cs="Times New Roman"/>
          <w:sz w:val="28"/>
          <w:szCs w:val="28"/>
          <w:lang w:val="ru-RU"/>
        </w:rPr>
        <w:t>и</w:t>
      </w:r>
      <w:r w:rsidRPr="0036178C">
        <w:rPr>
          <w:rFonts w:ascii="Times New Roman" w:eastAsia="Times New Roman" w:hAnsi="Times New Roman" w:cs="Times New Roman"/>
          <w:sz w:val="28"/>
          <w:szCs w:val="28"/>
          <w:lang w:val="ru-RU"/>
        </w:rPr>
        <w:t xml:space="preserve"> вебинаров для малого и среднего</w:t>
      </w:r>
      <w:r>
        <w:rPr>
          <w:rFonts w:ascii="Times New Roman" w:eastAsia="Times New Roman" w:hAnsi="Times New Roman" w:cs="Times New Roman"/>
          <w:sz w:val="28"/>
          <w:szCs w:val="28"/>
          <w:lang w:val="ru-RU"/>
        </w:rPr>
        <w:t xml:space="preserve"> </w:t>
      </w:r>
      <w:r w:rsidRPr="0036178C">
        <w:rPr>
          <w:rFonts w:ascii="Times New Roman" w:eastAsia="Times New Roman" w:hAnsi="Times New Roman" w:cs="Times New Roman"/>
          <w:sz w:val="28"/>
          <w:szCs w:val="28"/>
          <w:lang w:val="ru-RU"/>
        </w:rPr>
        <w:t>бизнеса: «Как повысить эффективность бизнеса за счет внедрения отечественных</w:t>
      </w:r>
      <w:r>
        <w:rPr>
          <w:rFonts w:ascii="Times New Roman" w:eastAsia="Times New Roman" w:hAnsi="Times New Roman" w:cs="Times New Roman"/>
          <w:sz w:val="28"/>
          <w:szCs w:val="28"/>
          <w:lang w:val="ru-RU"/>
        </w:rPr>
        <w:t xml:space="preserve"> </w:t>
      </w:r>
      <w:r w:rsidRPr="0036178C">
        <w:rPr>
          <w:rFonts w:ascii="Times New Roman" w:eastAsia="Times New Roman" w:hAnsi="Times New Roman" w:cs="Times New Roman"/>
          <w:sz w:val="28"/>
          <w:szCs w:val="28"/>
          <w:lang w:val="ru-RU"/>
        </w:rPr>
        <w:t>ИТ-решений?»</w:t>
      </w:r>
      <w:r w:rsidR="00C93492">
        <w:rPr>
          <w:rFonts w:ascii="Times New Roman" w:eastAsia="Times New Roman" w:hAnsi="Times New Roman" w:cs="Times New Roman"/>
          <w:sz w:val="28"/>
          <w:szCs w:val="28"/>
          <w:lang w:val="ru-RU"/>
        </w:rPr>
        <w:t xml:space="preserve"> (№ 09-09-3752/22 от 13.09.2022)</w:t>
      </w:r>
      <w:r w:rsidR="001D6187">
        <w:rPr>
          <w:rFonts w:ascii="Times New Roman" w:eastAsia="Times New Roman" w:hAnsi="Times New Roman" w:cs="Times New Roman"/>
          <w:sz w:val="28"/>
          <w:szCs w:val="28"/>
          <w:lang w:val="ru-RU"/>
        </w:rPr>
        <w:t xml:space="preserve">, </w:t>
      </w:r>
      <w:r w:rsidR="001D6187" w:rsidRPr="001D6187">
        <w:rPr>
          <w:rFonts w:ascii="Times New Roman" w:eastAsia="Times New Roman" w:hAnsi="Times New Roman" w:cs="Times New Roman"/>
          <w:sz w:val="28"/>
          <w:szCs w:val="28"/>
          <w:lang w:val="ru-RU"/>
        </w:rPr>
        <w:t>о запуске</w:t>
      </w:r>
      <w:r w:rsidR="001D6187" w:rsidRPr="001D6187">
        <w:rPr>
          <w:rFonts w:ascii="Times New Roman" w:eastAsia="Times New Roman" w:hAnsi="Times New Roman" w:cs="Times New Roman"/>
          <w:sz w:val="28"/>
          <w:szCs w:val="28"/>
        </w:rPr>
        <w:t xml:space="preserve"> прием</w:t>
      </w:r>
      <w:r w:rsidR="001D6187" w:rsidRPr="001D6187">
        <w:rPr>
          <w:rFonts w:ascii="Times New Roman" w:eastAsia="Times New Roman" w:hAnsi="Times New Roman" w:cs="Times New Roman"/>
          <w:sz w:val="28"/>
          <w:szCs w:val="28"/>
          <w:lang w:val="ru-RU"/>
        </w:rPr>
        <w:t>а</w:t>
      </w:r>
      <w:r w:rsidR="001D6187" w:rsidRPr="001D6187">
        <w:rPr>
          <w:rFonts w:ascii="Times New Roman" w:eastAsia="Times New Roman" w:hAnsi="Times New Roman" w:cs="Times New Roman"/>
          <w:sz w:val="28"/>
          <w:szCs w:val="28"/>
        </w:rPr>
        <w:t xml:space="preserve"> заявок на возмещение расходов на рекламу в интернете российского </w:t>
      </w:r>
      <w:proofErr w:type="gramStart"/>
      <w:r w:rsidR="001D6187" w:rsidRPr="001D6187">
        <w:rPr>
          <w:rFonts w:ascii="Times New Roman" w:eastAsia="Times New Roman" w:hAnsi="Times New Roman" w:cs="Times New Roman"/>
          <w:sz w:val="28"/>
          <w:szCs w:val="28"/>
        </w:rPr>
        <w:t>ПО</w:t>
      </w:r>
      <w:proofErr w:type="gramEnd"/>
      <w:r w:rsidR="001D6187" w:rsidRPr="001D6187">
        <w:rPr>
          <w:rFonts w:ascii="Times New Roman" w:eastAsia="Times New Roman" w:hAnsi="Times New Roman" w:cs="Times New Roman"/>
          <w:sz w:val="28"/>
          <w:szCs w:val="28"/>
        </w:rPr>
        <w:t xml:space="preserve"> и </w:t>
      </w:r>
      <w:proofErr w:type="gramStart"/>
      <w:r w:rsidR="001D6187" w:rsidRPr="001D6187">
        <w:rPr>
          <w:rFonts w:ascii="Times New Roman" w:eastAsia="Times New Roman" w:hAnsi="Times New Roman" w:cs="Times New Roman"/>
          <w:sz w:val="28"/>
          <w:szCs w:val="28"/>
        </w:rPr>
        <w:t>услуг</w:t>
      </w:r>
      <w:proofErr w:type="gramEnd"/>
      <w:r w:rsidR="001D6187" w:rsidRPr="001D6187">
        <w:rPr>
          <w:rFonts w:ascii="Times New Roman" w:eastAsia="Times New Roman" w:hAnsi="Times New Roman" w:cs="Times New Roman"/>
          <w:sz w:val="28"/>
          <w:szCs w:val="28"/>
        </w:rPr>
        <w:t xml:space="preserve"> в сфере ИКТ</w:t>
      </w:r>
      <w:r w:rsidR="001D6187" w:rsidRPr="001D6187">
        <w:rPr>
          <w:rFonts w:ascii="Times New Roman" w:eastAsia="Times New Roman" w:hAnsi="Times New Roman" w:cs="Times New Roman"/>
          <w:sz w:val="28"/>
          <w:szCs w:val="28"/>
          <w:lang w:val="ru-RU"/>
        </w:rPr>
        <w:t xml:space="preserve"> (№ 09-09-4663/22 от 14.11.2022). </w:t>
      </w:r>
      <w:proofErr w:type="gramStart"/>
      <w:r w:rsidR="001D6187" w:rsidRPr="001D6187">
        <w:rPr>
          <w:rFonts w:ascii="Times New Roman" w:eastAsia="Times New Roman" w:hAnsi="Times New Roman" w:cs="Times New Roman"/>
          <w:sz w:val="28"/>
          <w:szCs w:val="28"/>
          <w:lang w:val="ru-RU"/>
        </w:rPr>
        <w:t xml:space="preserve">Также в адреса СМИ направлена информация </w:t>
      </w:r>
      <w:r w:rsidR="001D6187" w:rsidRPr="001D6187">
        <w:rPr>
          <w:rFonts w:ascii="Times New Roman" w:eastAsia="Times New Roman" w:hAnsi="Times New Roman" w:cs="Times New Roman"/>
          <w:sz w:val="28"/>
          <w:szCs w:val="28"/>
        </w:rPr>
        <w:t>о новом порядке государственной аккредитации ИТ-компаний и мерах поддержки аккредитованных компаний</w:t>
      </w:r>
      <w:r w:rsidR="001D6187" w:rsidRPr="001D6187">
        <w:rPr>
          <w:rFonts w:ascii="Times New Roman" w:eastAsia="Times New Roman" w:hAnsi="Times New Roman" w:cs="Times New Roman"/>
          <w:sz w:val="28"/>
          <w:szCs w:val="28"/>
          <w:lang w:val="ru-RU"/>
        </w:rPr>
        <w:t xml:space="preserve"> (№ 09-09-4868/22 от 25.11.2022), </w:t>
      </w:r>
      <w:r w:rsidR="001D6187" w:rsidRPr="001D6187">
        <w:rPr>
          <w:rFonts w:ascii="Times New Roman" w:eastAsia="Times New Roman" w:hAnsi="Times New Roman" w:cs="Times New Roman"/>
          <w:sz w:val="28"/>
          <w:szCs w:val="28"/>
        </w:rPr>
        <w:t>справочная информация о мерах поддержки ИТ-отрасли, а также контактные данные аккредитованных ИТ-компаний</w:t>
      </w:r>
      <w:r w:rsidR="001D6187" w:rsidRPr="001D6187">
        <w:rPr>
          <w:rFonts w:ascii="Times New Roman" w:eastAsia="Times New Roman" w:hAnsi="Times New Roman" w:cs="Times New Roman"/>
          <w:sz w:val="28"/>
          <w:szCs w:val="28"/>
          <w:lang w:val="ru-RU"/>
        </w:rPr>
        <w:t xml:space="preserve"> (№ 09-09-4635/22 от 11.11.2022), </w:t>
      </w:r>
      <w:r w:rsidR="001D6187" w:rsidRPr="001D6187">
        <w:rPr>
          <w:rFonts w:ascii="Times New Roman" w:eastAsia="Times New Roman" w:hAnsi="Times New Roman" w:cs="Times New Roman"/>
          <w:sz w:val="28"/>
          <w:szCs w:val="28"/>
        </w:rPr>
        <w:t>о действующих конкурсных отборах на получение государственной поддержки в форме грантов из средств федерального бюджета</w:t>
      </w:r>
      <w:r w:rsidR="001D6187" w:rsidRPr="001D6187">
        <w:rPr>
          <w:rFonts w:ascii="Times New Roman" w:eastAsia="Times New Roman" w:hAnsi="Times New Roman" w:cs="Times New Roman"/>
          <w:sz w:val="28"/>
          <w:szCs w:val="28"/>
          <w:lang w:val="ru-RU"/>
        </w:rPr>
        <w:t xml:space="preserve"> (№09-09-5101/22 от 07.12.2022). </w:t>
      </w:r>
      <w:proofErr w:type="gramEnd"/>
    </w:p>
    <w:p w14:paraId="2B8C9A0A" w14:textId="419DD30E" w:rsidR="001D6187" w:rsidRPr="00666312" w:rsidRDefault="001D6187" w:rsidP="001D6187">
      <w:pPr>
        <w:spacing w:line="240" w:lineRule="auto"/>
        <w:ind w:firstLine="700"/>
        <w:jc w:val="both"/>
        <w:rPr>
          <w:rFonts w:ascii="Times New Roman" w:eastAsia="Times New Roman" w:hAnsi="Times New Roman" w:cs="Times New Roman"/>
          <w:sz w:val="28"/>
          <w:szCs w:val="28"/>
          <w:lang w:val="ru-RU"/>
        </w:rPr>
      </w:pPr>
      <w:r w:rsidRPr="001D6187">
        <w:rPr>
          <w:rFonts w:ascii="Times New Roman" w:eastAsia="Times New Roman" w:hAnsi="Times New Roman" w:cs="Times New Roman"/>
          <w:sz w:val="28"/>
          <w:szCs w:val="28"/>
          <w:lang w:val="ru-RU"/>
        </w:rPr>
        <w:t xml:space="preserve">На площадке РИА «Дагестан» прошла пресс-конференция с участием министра цифрового развития Республики Дагестан Гамзатова Юрия Валериевича, где обсуждались существующие меры поддержки ИТ-компаний. Организовано интервью с участием первого заместителя министра цифрового развития Республики Дагестан Абдуллаева Рамазана </w:t>
      </w:r>
      <w:proofErr w:type="spellStart"/>
      <w:r w:rsidRPr="001D6187">
        <w:rPr>
          <w:rFonts w:ascii="Times New Roman" w:eastAsia="Times New Roman" w:hAnsi="Times New Roman" w:cs="Times New Roman"/>
          <w:sz w:val="28"/>
          <w:szCs w:val="28"/>
          <w:lang w:val="ru-RU"/>
        </w:rPr>
        <w:t>Мустангеровича</w:t>
      </w:r>
      <w:proofErr w:type="spellEnd"/>
      <w:r w:rsidRPr="001D6187">
        <w:rPr>
          <w:rFonts w:ascii="Times New Roman" w:eastAsia="Times New Roman" w:hAnsi="Times New Roman" w:cs="Times New Roman"/>
          <w:sz w:val="28"/>
          <w:szCs w:val="28"/>
          <w:lang w:val="ru-RU"/>
        </w:rPr>
        <w:t xml:space="preserve"> на телеканале РГВК Дагестан о действующих мерах поддержки ИТ-отрасли.</w:t>
      </w:r>
    </w:p>
    <w:p w14:paraId="5BD9923B" w14:textId="60750B13" w:rsidR="003B578B" w:rsidRDefault="00A64B25" w:rsidP="000A133E">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Кроме того, </w:t>
      </w:r>
      <w:proofErr w:type="spellStart"/>
      <w:r>
        <w:rPr>
          <w:rFonts w:ascii="Times New Roman" w:eastAsia="Times New Roman" w:hAnsi="Times New Roman" w:cs="Times New Roman"/>
          <w:sz w:val="28"/>
          <w:szCs w:val="28"/>
          <w:lang w:val="ru-RU"/>
        </w:rPr>
        <w:t>Минцифры</w:t>
      </w:r>
      <w:proofErr w:type="spellEnd"/>
      <w:r>
        <w:rPr>
          <w:rFonts w:ascii="Times New Roman" w:eastAsia="Times New Roman" w:hAnsi="Times New Roman" w:cs="Times New Roman"/>
          <w:sz w:val="28"/>
          <w:szCs w:val="28"/>
          <w:lang w:val="ru-RU"/>
        </w:rPr>
        <w:t xml:space="preserve"> РД ведется работа по принятию региональных мер поддержки. </w:t>
      </w:r>
      <w:r w:rsidR="00DE0D98" w:rsidRPr="00DE0D98">
        <w:rPr>
          <w:rFonts w:ascii="Times New Roman" w:eastAsia="Times New Roman" w:hAnsi="Times New Roman" w:cs="Times New Roman"/>
          <w:sz w:val="28"/>
          <w:szCs w:val="28"/>
          <w:lang w:val="ru-RU"/>
        </w:rPr>
        <w:t>В целях снижения арендной платы по договорам аренд</w:t>
      </w:r>
      <w:r w:rsidR="00B01F52">
        <w:rPr>
          <w:rFonts w:ascii="Times New Roman" w:eastAsia="Times New Roman" w:hAnsi="Times New Roman" w:cs="Times New Roman"/>
          <w:sz w:val="28"/>
          <w:szCs w:val="28"/>
          <w:lang w:val="ru-RU"/>
        </w:rPr>
        <w:t>ы</w:t>
      </w:r>
      <w:r w:rsidR="00DE0D98" w:rsidRPr="00DE0D98">
        <w:rPr>
          <w:rFonts w:ascii="Times New Roman" w:eastAsia="Times New Roman" w:hAnsi="Times New Roman" w:cs="Times New Roman"/>
          <w:sz w:val="28"/>
          <w:szCs w:val="28"/>
          <w:lang w:val="ru-RU"/>
        </w:rPr>
        <w:t xml:space="preserve"> государственного имущества инициировано внесение соответствующих изменений в нормативные правовые акты. Также в республике реализуется форма инвестиционного налогового вычета, посредством которого снижается налогооблагаемая база на расходы, направленные на приобретение и модернизацию основных средств. </w:t>
      </w:r>
      <w:r w:rsidR="003B578B" w:rsidRPr="003714CC">
        <w:rPr>
          <w:rFonts w:ascii="Times New Roman" w:eastAsia="Times New Roman" w:hAnsi="Times New Roman" w:cs="Times New Roman"/>
          <w:sz w:val="28"/>
          <w:szCs w:val="28"/>
          <w:lang w:val="ru-RU"/>
        </w:rPr>
        <w:t>Вместе с тем, посредством применения инвестиционного налогового вычета с операторами связи прорабатывается вопрос привлечения дополнительных инвестиций в отрасль связи.</w:t>
      </w:r>
    </w:p>
    <w:p w14:paraId="174BEA2D" w14:textId="226F681B" w:rsidR="00C57DCE" w:rsidRDefault="00A64B25" w:rsidP="000A133E">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В</w:t>
      </w:r>
      <w:r w:rsidR="00DE0D98" w:rsidRPr="00DE0D98">
        <w:rPr>
          <w:rFonts w:ascii="Times New Roman" w:eastAsia="Times New Roman" w:hAnsi="Times New Roman" w:cs="Times New Roman"/>
          <w:sz w:val="28"/>
          <w:szCs w:val="28"/>
          <w:lang w:val="ru-RU"/>
        </w:rPr>
        <w:t>едется работа по снижению земельного налога и налога на имущество для объектов связи и центров обработки данных.</w:t>
      </w:r>
      <w:r w:rsidR="00B01F52">
        <w:rPr>
          <w:rFonts w:ascii="Times New Roman" w:eastAsia="Times New Roman" w:hAnsi="Times New Roman" w:cs="Times New Roman"/>
          <w:sz w:val="28"/>
          <w:szCs w:val="28"/>
          <w:lang w:val="ru-RU"/>
        </w:rPr>
        <w:t xml:space="preserve"> </w:t>
      </w:r>
    </w:p>
    <w:p w14:paraId="3984D073" w14:textId="2524FEB3" w:rsidR="00155B2B" w:rsidRDefault="00155B2B" w:rsidP="000A133E">
      <w:pPr>
        <w:spacing w:line="240" w:lineRule="auto"/>
        <w:ind w:firstLine="700"/>
        <w:jc w:val="both"/>
        <w:rPr>
          <w:rFonts w:ascii="Times New Roman" w:eastAsia="Times New Roman" w:hAnsi="Times New Roman" w:cs="Times New Roman"/>
          <w:sz w:val="28"/>
          <w:szCs w:val="28"/>
          <w:lang w:val="ru-RU"/>
        </w:rPr>
      </w:pPr>
      <w:r w:rsidRPr="00155B2B">
        <w:rPr>
          <w:rFonts w:ascii="Times New Roman" w:eastAsia="Times New Roman" w:hAnsi="Times New Roman" w:cs="Times New Roman"/>
          <w:sz w:val="28"/>
          <w:szCs w:val="28"/>
          <w:lang w:val="ru-RU"/>
        </w:rPr>
        <w:t>Законом Республики Дагестан от 6 мая 2009 года № 26 «О ставке налога при применении упрощенной системы налогообложения» предусмотрено установление пониженных налоговых ставок по упрощенной системе налогообложения для всех категорий налогоплательщиков, в том числе занятых в сфере ИТ-технологий. При этом по упрощенной системе налогообложения для налогоплательщиков, выбравших в качестве объекта налогообложения «доходы», предусмотрено снижение ставки налога до 1 процента, по объекту налогообложения «доходы, уменьшенные на величину расходов» до 5 процентов.</w:t>
      </w:r>
    </w:p>
    <w:p w14:paraId="5440D19B" w14:textId="7FE2E20A" w:rsidR="009A566F" w:rsidRDefault="00FD7033" w:rsidP="00D83127">
      <w:pPr>
        <w:spacing w:line="240" w:lineRule="auto"/>
        <w:ind w:firstLine="700"/>
        <w:jc w:val="both"/>
        <w:rPr>
          <w:rFonts w:ascii="Times New Roman" w:eastAsia="Times New Roman" w:hAnsi="Times New Roman" w:cs="Times New Roman"/>
          <w:sz w:val="28"/>
          <w:szCs w:val="28"/>
          <w:lang w:val="ru-RU"/>
        </w:rPr>
      </w:pPr>
      <w:r w:rsidRPr="00FD7033">
        <w:rPr>
          <w:rFonts w:ascii="Times New Roman" w:eastAsia="Times New Roman" w:hAnsi="Times New Roman" w:cs="Times New Roman"/>
          <w:sz w:val="28"/>
          <w:szCs w:val="28"/>
          <w:lang w:val="ru-RU"/>
        </w:rPr>
        <w:t>Указом Главы Республики Дагестан от 14 июля 2015 г. № 151 «О</w:t>
      </w:r>
      <w:r>
        <w:rPr>
          <w:rFonts w:ascii="Times New Roman" w:eastAsia="Times New Roman" w:hAnsi="Times New Roman" w:cs="Times New Roman"/>
          <w:sz w:val="28"/>
          <w:szCs w:val="28"/>
          <w:lang w:val="ru-RU"/>
        </w:rPr>
        <w:t> </w:t>
      </w:r>
      <w:r w:rsidRPr="00FD7033">
        <w:rPr>
          <w:rFonts w:ascii="Times New Roman" w:eastAsia="Times New Roman" w:hAnsi="Times New Roman" w:cs="Times New Roman"/>
          <w:sz w:val="28"/>
          <w:szCs w:val="28"/>
          <w:lang w:val="ru-RU"/>
        </w:rPr>
        <w:t>грантах Главы Республики Дагестан» ежегодно выделяются гранты</w:t>
      </w:r>
      <w:r w:rsidR="000D065E">
        <w:rPr>
          <w:rFonts w:ascii="Times New Roman" w:eastAsia="Times New Roman" w:hAnsi="Times New Roman" w:cs="Times New Roman"/>
          <w:sz w:val="28"/>
          <w:szCs w:val="28"/>
          <w:lang w:val="ru-RU"/>
        </w:rPr>
        <w:t xml:space="preserve"> для </w:t>
      </w:r>
      <w:r w:rsidR="00D83127" w:rsidRPr="00D83127">
        <w:rPr>
          <w:rFonts w:ascii="Times New Roman" w:eastAsia="Times New Roman" w:hAnsi="Times New Roman" w:cs="Times New Roman"/>
          <w:sz w:val="28"/>
          <w:szCs w:val="28"/>
          <w:lang w:val="ru-RU"/>
        </w:rPr>
        <w:t>индивидуальны</w:t>
      </w:r>
      <w:r w:rsidR="00D83127">
        <w:rPr>
          <w:rFonts w:ascii="Times New Roman" w:eastAsia="Times New Roman" w:hAnsi="Times New Roman" w:cs="Times New Roman"/>
          <w:sz w:val="28"/>
          <w:szCs w:val="28"/>
          <w:lang w:val="ru-RU"/>
        </w:rPr>
        <w:t>х</w:t>
      </w:r>
      <w:r w:rsidR="00D83127" w:rsidRPr="00D83127">
        <w:rPr>
          <w:rFonts w:ascii="Times New Roman" w:eastAsia="Times New Roman" w:hAnsi="Times New Roman" w:cs="Times New Roman"/>
          <w:sz w:val="28"/>
          <w:szCs w:val="28"/>
          <w:lang w:val="ru-RU"/>
        </w:rPr>
        <w:t xml:space="preserve"> предпринимател</w:t>
      </w:r>
      <w:r w:rsidR="00D83127">
        <w:rPr>
          <w:rFonts w:ascii="Times New Roman" w:eastAsia="Times New Roman" w:hAnsi="Times New Roman" w:cs="Times New Roman"/>
          <w:sz w:val="28"/>
          <w:szCs w:val="28"/>
          <w:lang w:val="ru-RU"/>
        </w:rPr>
        <w:t>ей</w:t>
      </w:r>
      <w:r w:rsidR="00D83127" w:rsidRPr="00D83127">
        <w:rPr>
          <w:rFonts w:ascii="Times New Roman" w:eastAsia="Times New Roman" w:hAnsi="Times New Roman" w:cs="Times New Roman"/>
          <w:sz w:val="28"/>
          <w:szCs w:val="28"/>
          <w:lang w:val="ru-RU"/>
        </w:rPr>
        <w:t xml:space="preserve"> и организаци</w:t>
      </w:r>
      <w:r w:rsidR="00D83127">
        <w:rPr>
          <w:rFonts w:ascii="Times New Roman" w:eastAsia="Times New Roman" w:hAnsi="Times New Roman" w:cs="Times New Roman"/>
          <w:sz w:val="28"/>
          <w:szCs w:val="28"/>
          <w:lang w:val="ru-RU"/>
        </w:rPr>
        <w:t>й</w:t>
      </w:r>
      <w:r w:rsidR="00D83127" w:rsidRPr="00D83127">
        <w:rPr>
          <w:rFonts w:ascii="Times New Roman" w:eastAsia="Times New Roman" w:hAnsi="Times New Roman" w:cs="Times New Roman"/>
          <w:sz w:val="28"/>
          <w:szCs w:val="28"/>
          <w:lang w:val="ru-RU"/>
        </w:rPr>
        <w:t>, являющи</w:t>
      </w:r>
      <w:r w:rsidR="003B3A07">
        <w:rPr>
          <w:rFonts w:ascii="Times New Roman" w:eastAsia="Times New Roman" w:hAnsi="Times New Roman" w:cs="Times New Roman"/>
          <w:sz w:val="28"/>
          <w:szCs w:val="28"/>
          <w:lang w:val="ru-RU"/>
        </w:rPr>
        <w:t>х</w:t>
      </w:r>
      <w:r w:rsidR="00D83127" w:rsidRPr="00D83127">
        <w:rPr>
          <w:rFonts w:ascii="Times New Roman" w:eastAsia="Times New Roman" w:hAnsi="Times New Roman" w:cs="Times New Roman"/>
          <w:sz w:val="28"/>
          <w:szCs w:val="28"/>
          <w:lang w:val="ru-RU"/>
        </w:rPr>
        <w:t>ся</w:t>
      </w:r>
      <w:r w:rsidR="00D83127">
        <w:rPr>
          <w:rFonts w:ascii="Times New Roman" w:eastAsia="Times New Roman" w:hAnsi="Times New Roman" w:cs="Times New Roman"/>
          <w:sz w:val="28"/>
          <w:szCs w:val="28"/>
          <w:lang w:val="ru-RU"/>
        </w:rPr>
        <w:t xml:space="preserve"> </w:t>
      </w:r>
      <w:r w:rsidR="00D83127" w:rsidRPr="00D83127">
        <w:rPr>
          <w:rFonts w:ascii="Times New Roman" w:eastAsia="Times New Roman" w:hAnsi="Times New Roman" w:cs="Times New Roman"/>
          <w:sz w:val="28"/>
          <w:szCs w:val="28"/>
          <w:lang w:val="ru-RU"/>
        </w:rPr>
        <w:t>аккредитованными правообладателями программ для ЭВМ, на разработку</w:t>
      </w:r>
      <w:r w:rsidR="00D83127">
        <w:rPr>
          <w:rFonts w:ascii="Times New Roman" w:eastAsia="Times New Roman" w:hAnsi="Times New Roman" w:cs="Times New Roman"/>
          <w:sz w:val="28"/>
          <w:szCs w:val="28"/>
          <w:lang w:val="ru-RU"/>
        </w:rPr>
        <w:t xml:space="preserve"> </w:t>
      </w:r>
      <w:r w:rsidR="00D83127" w:rsidRPr="00D83127">
        <w:rPr>
          <w:rFonts w:ascii="Times New Roman" w:eastAsia="Times New Roman" w:hAnsi="Times New Roman" w:cs="Times New Roman"/>
          <w:sz w:val="28"/>
          <w:szCs w:val="28"/>
          <w:lang w:val="ru-RU"/>
        </w:rPr>
        <w:t>отечественных ИТ-решений</w:t>
      </w:r>
      <w:r w:rsidR="000D065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9A566F">
        <w:rPr>
          <w:rFonts w:ascii="Times New Roman" w:eastAsia="Times New Roman" w:hAnsi="Times New Roman" w:cs="Times New Roman"/>
          <w:sz w:val="28"/>
          <w:szCs w:val="28"/>
          <w:lang w:val="ru-RU"/>
        </w:rPr>
        <w:t>Н</w:t>
      </w:r>
      <w:r w:rsidR="009A566F" w:rsidRPr="009A566F">
        <w:rPr>
          <w:rFonts w:ascii="Times New Roman" w:eastAsia="Times New Roman" w:hAnsi="Times New Roman" w:cs="Times New Roman"/>
          <w:sz w:val="28"/>
          <w:szCs w:val="28"/>
          <w:lang w:val="ru-RU"/>
        </w:rPr>
        <w:t>а 2023 год рассматривается включение 2 номинаций в перечень выдаваемых грантов Главы Республики Дагестан в сфере цифровых технологий для выявления и поддержки перспективных стартапов.</w:t>
      </w:r>
    </w:p>
    <w:p w14:paraId="3E068801" w14:textId="101BADAA" w:rsidR="00952635" w:rsidRDefault="00DE0D98" w:rsidP="00D83127">
      <w:pPr>
        <w:spacing w:line="240" w:lineRule="auto"/>
        <w:ind w:firstLine="700"/>
        <w:jc w:val="both"/>
        <w:rPr>
          <w:rFonts w:ascii="Times New Roman" w:eastAsia="Times New Roman" w:hAnsi="Times New Roman" w:cs="Times New Roman"/>
          <w:sz w:val="28"/>
          <w:szCs w:val="28"/>
          <w:lang w:val="ru-RU"/>
        </w:rPr>
      </w:pPr>
      <w:r w:rsidRPr="00DE0D98">
        <w:rPr>
          <w:rFonts w:ascii="Times New Roman" w:eastAsia="Times New Roman" w:hAnsi="Times New Roman" w:cs="Times New Roman"/>
          <w:sz w:val="28"/>
          <w:szCs w:val="28"/>
          <w:lang w:val="ru-RU"/>
        </w:rPr>
        <w:t>Для поддержки специалистов аккредитованных ИТ-компаний заключается соглашение между Правительством РД и ДОМ</w:t>
      </w:r>
      <w:proofErr w:type="gramStart"/>
      <w:r w:rsidRPr="00DE0D98">
        <w:rPr>
          <w:rFonts w:ascii="Times New Roman" w:eastAsia="Times New Roman" w:hAnsi="Times New Roman" w:cs="Times New Roman"/>
          <w:sz w:val="28"/>
          <w:szCs w:val="28"/>
          <w:lang w:val="ru-RU"/>
        </w:rPr>
        <w:t>.Р</w:t>
      </w:r>
      <w:proofErr w:type="gramEnd"/>
      <w:r w:rsidRPr="00DE0D98">
        <w:rPr>
          <w:rFonts w:ascii="Times New Roman" w:eastAsia="Times New Roman" w:hAnsi="Times New Roman" w:cs="Times New Roman"/>
          <w:sz w:val="28"/>
          <w:szCs w:val="28"/>
          <w:lang w:val="ru-RU"/>
        </w:rPr>
        <w:t>Ф о снижении льготной ставки по ипотечному кредитованию для улучшения жилищных условий до 2%.</w:t>
      </w:r>
    </w:p>
    <w:p w14:paraId="4471E06B" w14:textId="77777777" w:rsidR="009A6743" w:rsidRDefault="009A6743" w:rsidP="00D83127">
      <w:pPr>
        <w:spacing w:line="240" w:lineRule="auto"/>
        <w:ind w:firstLine="700"/>
        <w:jc w:val="both"/>
        <w:rPr>
          <w:rFonts w:ascii="Times New Roman" w:eastAsia="Times New Roman" w:hAnsi="Times New Roman" w:cs="Times New Roman"/>
          <w:sz w:val="28"/>
          <w:szCs w:val="28"/>
          <w:lang w:val="ru-RU"/>
        </w:rPr>
      </w:pPr>
    </w:p>
    <w:p w14:paraId="0BF5D390" w14:textId="77777777" w:rsidR="00A07187" w:rsidRPr="001D3A9D" w:rsidRDefault="00A07187" w:rsidP="00A07187">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II. Региональный проект</w:t>
      </w:r>
    </w:p>
    <w:p w14:paraId="70C1EB7D" w14:textId="77777777" w:rsidR="00A07187" w:rsidRDefault="00A07187" w:rsidP="00A07187">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«Цифровое государственное управление»</w:t>
      </w:r>
    </w:p>
    <w:p w14:paraId="2C8A2F5E" w14:textId="77777777" w:rsidR="008B5097" w:rsidRPr="008B5097" w:rsidRDefault="008B5097" w:rsidP="00A07187">
      <w:pPr>
        <w:spacing w:line="240" w:lineRule="auto"/>
        <w:jc w:val="center"/>
        <w:rPr>
          <w:rFonts w:ascii="Times New Roman" w:eastAsia="Times New Roman" w:hAnsi="Times New Roman" w:cs="Times New Roman"/>
          <w:b/>
          <w:sz w:val="28"/>
          <w:szCs w:val="28"/>
          <w:lang w:val="ru-RU"/>
        </w:rPr>
      </w:pPr>
    </w:p>
    <w:p w14:paraId="5A7412BE" w14:textId="77777777" w:rsidR="00A07187" w:rsidRPr="001D3A9D" w:rsidRDefault="00A07187" w:rsidP="00A07187">
      <w:pPr>
        <w:spacing w:line="240" w:lineRule="auto"/>
        <w:ind w:left="2000" w:hanging="1149"/>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2D30C775" w14:textId="0A052922" w:rsidR="004A0607" w:rsidRPr="00AB619D" w:rsidRDefault="00A07187" w:rsidP="00AB619D">
      <w:pPr>
        <w:spacing w:line="240" w:lineRule="auto"/>
        <w:ind w:left="740" w:hanging="2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43EAAC5D" w14:textId="77777777" w:rsidR="00A07187" w:rsidRPr="001D3A9D" w:rsidRDefault="00A07187" w:rsidP="00A07187">
      <w:pPr>
        <w:tabs>
          <w:tab w:val="left" w:pos="6111"/>
        </w:tabs>
        <w:spacing w:before="240" w:after="240"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r>
        <w:rPr>
          <w:rFonts w:ascii="Times New Roman" w:eastAsia="Times New Roman" w:hAnsi="Times New Roman" w:cs="Times New Roman"/>
          <w:b/>
          <w:i/>
          <w:sz w:val="24"/>
          <w:szCs w:val="24"/>
        </w:rPr>
        <w:tab/>
      </w:r>
    </w:p>
    <w:tbl>
      <w:tblPr>
        <w:tblStyle w:val="StGen0"/>
        <w:tblW w:w="9598" w:type="dxa"/>
        <w:tblInd w:w="0" w:type="dxa"/>
        <w:tblLayout w:type="fixed"/>
        <w:tblLook w:val="0600" w:firstRow="0" w:lastRow="0" w:firstColumn="0" w:lastColumn="0" w:noHBand="1" w:noVBand="1"/>
      </w:tblPr>
      <w:tblGrid>
        <w:gridCol w:w="677"/>
        <w:gridCol w:w="3564"/>
        <w:gridCol w:w="991"/>
        <w:gridCol w:w="991"/>
        <w:gridCol w:w="992"/>
        <w:gridCol w:w="2383"/>
      </w:tblGrid>
      <w:tr w:rsidR="00896D1E" w:rsidRPr="001D3A9D" w14:paraId="745DA0A6" w14:textId="77777777" w:rsidTr="00660B0C">
        <w:trPr>
          <w:trHeight w:val="626"/>
        </w:trPr>
        <w:tc>
          <w:tcPr>
            <w:tcW w:w="677" w:type="dxa"/>
            <w:tcBorders>
              <w:top w:val="single" w:sz="8" w:space="0" w:color="000000"/>
              <w:left w:val="single" w:sz="8" w:space="0" w:color="000000"/>
              <w:bottom w:val="single" w:sz="8" w:space="0" w:color="000000"/>
              <w:right w:val="single" w:sz="8" w:space="0" w:color="000000"/>
            </w:tcBorders>
            <w:hideMark/>
          </w:tcPr>
          <w:p w14:paraId="25697740"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w:t>
            </w:r>
          </w:p>
          <w:p w14:paraId="5A1099BB" w14:textId="77777777" w:rsidR="00896D1E" w:rsidRPr="001D3A9D" w:rsidRDefault="00896D1E" w:rsidP="00660B0C">
            <w:pPr>
              <w:spacing w:line="240" w:lineRule="auto"/>
              <w:jc w:val="center"/>
              <w:rPr>
                <w:rFonts w:ascii="Times New Roman" w:eastAsia="Times New Roman" w:hAnsi="Times New Roman" w:cs="Times New Roman"/>
                <w:b/>
              </w:rPr>
            </w:pPr>
            <w:proofErr w:type="gramStart"/>
            <w:r w:rsidRPr="001D3A9D">
              <w:rPr>
                <w:rFonts w:ascii="Times New Roman" w:eastAsia="Times New Roman" w:hAnsi="Times New Roman" w:cs="Times New Roman"/>
                <w:b/>
              </w:rPr>
              <w:t>п</w:t>
            </w:r>
            <w:proofErr w:type="gramEnd"/>
            <w:r w:rsidRPr="001D3A9D">
              <w:rPr>
                <w:rFonts w:ascii="Times New Roman" w:eastAsia="Times New Roman" w:hAnsi="Times New Roman" w:cs="Times New Roman"/>
                <w:b/>
              </w:rPr>
              <w:t>/п</w:t>
            </w:r>
          </w:p>
        </w:tc>
        <w:tc>
          <w:tcPr>
            <w:tcW w:w="3564" w:type="dxa"/>
            <w:tcBorders>
              <w:top w:val="single" w:sz="8" w:space="0" w:color="000000"/>
              <w:left w:val="nil"/>
              <w:bottom w:val="single" w:sz="8" w:space="0" w:color="000000"/>
              <w:right w:val="single" w:sz="8" w:space="0" w:color="000000"/>
            </w:tcBorders>
            <w:hideMark/>
          </w:tcPr>
          <w:p w14:paraId="49E67FB6"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Показатели</w:t>
            </w:r>
          </w:p>
        </w:tc>
        <w:tc>
          <w:tcPr>
            <w:tcW w:w="991" w:type="dxa"/>
            <w:tcBorders>
              <w:top w:val="single" w:sz="8" w:space="0" w:color="000000"/>
              <w:left w:val="nil"/>
              <w:bottom w:val="single" w:sz="8" w:space="0" w:color="000000"/>
              <w:right w:val="single" w:sz="8" w:space="0" w:color="000000"/>
            </w:tcBorders>
            <w:hideMark/>
          </w:tcPr>
          <w:p w14:paraId="2ABE4EB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План</w:t>
            </w:r>
          </w:p>
        </w:tc>
        <w:tc>
          <w:tcPr>
            <w:tcW w:w="991" w:type="dxa"/>
            <w:tcBorders>
              <w:top w:val="single" w:sz="8" w:space="0" w:color="000000"/>
              <w:left w:val="nil"/>
              <w:bottom w:val="single" w:sz="8" w:space="0" w:color="000000"/>
              <w:right w:val="single" w:sz="8" w:space="0" w:color="000000"/>
            </w:tcBorders>
            <w:hideMark/>
          </w:tcPr>
          <w:p w14:paraId="61DECE5F"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Факт</w:t>
            </w:r>
          </w:p>
        </w:tc>
        <w:tc>
          <w:tcPr>
            <w:tcW w:w="992" w:type="dxa"/>
            <w:tcBorders>
              <w:top w:val="single" w:sz="8" w:space="0" w:color="000000"/>
              <w:left w:val="nil"/>
              <w:bottom w:val="single" w:sz="8" w:space="0" w:color="000000"/>
              <w:right w:val="single" w:sz="8" w:space="0" w:color="000000"/>
            </w:tcBorders>
            <w:hideMark/>
          </w:tcPr>
          <w:p w14:paraId="3B9FF112"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w:t>
            </w:r>
          </w:p>
        </w:tc>
        <w:tc>
          <w:tcPr>
            <w:tcW w:w="2383" w:type="dxa"/>
            <w:tcBorders>
              <w:top w:val="single" w:sz="8" w:space="0" w:color="000000"/>
              <w:left w:val="nil"/>
              <w:bottom w:val="single" w:sz="8" w:space="0" w:color="000000"/>
              <w:right w:val="single" w:sz="8" w:space="0" w:color="000000"/>
            </w:tcBorders>
            <w:hideMark/>
          </w:tcPr>
          <w:p w14:paraId="01F0223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Примечание</w:t>
            </w:r>
          </w:p>
        </w:tc>
      </w:tr>
      <w:tr w:rsidR="00896D1E" w:rsidRPr="001D3A9D" w14:paraId="6616D456" w14:textId="77777777" w:rsidTr="00660B0C">
        <w:trPr>
          <w:trHeight w:val="2640"/>
        </w:trPr>
        <w:tc>
          <w:tcPr>
            <w:tcW w:w="677" w:type="dxa"/>
            <w:tcBorders>
              <w:top w:val="nil"/>
              <w:left w:val="single" w:sz="8" w:space="0" w:color="000000"/>
              <w:bottom w:val="single" w:sz="8" w:space="0" w:color="000000"/>
              <w:right w:val="single" w:sz="8" w:space="0" w:color="000000"/>
            </w:tcBorders>
            <w:hideMark/>
          </w:tcPr>
          <w:p w14:paraId="46E8E622"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1</w:t>
            </w:r>
          </w:p>
        </w:tc>
        <w:tc>
          <w:tcPr>
            <w:tcW w:w="3564" w:type="dxa"/>
            <w:tcBorders>
              <w:top w:val="nil"/>
              <w:left w:val="nil"/>
              <w:bottom w:val="single" w:sz="8" w:space="0" w:color="000000"/>
              <w:right w:val="single" w:sz="8" w:space="0" w:color="000000"/>
            </w:tcBorders>
            <w:hideMark/>
          </w:tcPr>
          <w:p w14:paraId="6FD1916C"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tc>
        <w:tc>
          <w:tcPr>
            <w:tcW w:w="991" w:type="dxa"/>
            <w:tcBorders>
              <w:top w:val="nil"/>
              <w:left w:val="nil"/>
              <w:bottom w:val="single" w:sz="8" w:space="0" w:color="000000"/>
              <w:right w:val="single" w:sz="8" w:space="0" w:color="000000"/>
            </w:tcBorders>
            <w:hideMark/>
          </w:tcPr>
          <w:p w14:paraId="55C4CBBA"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55</w:t>
            </w:r>
          </w:p>
        </w:tc>
        <w:tc>
          <w:tcPr>
            <w:tcW w:w="991" w:type="dxa"/>
            <w:tcBorders>
              <w:top w:val="single" w:sz="6" w:space="0" w:color="000000"/>
              <w:left w:val="single" w:sz="6" w:space="0" w:color="000000"/>
              <w:bottom w:val="single" w:sz="6" w:space="0" w:color="000000"/>
              <w:right w:val="single" w:sz="6" w:space="0" w:color="000000"/>
            </w:tcBorders>
            <w:hideMark/>
          </w:tcPr>
          <w:p w14:paraId="79C88332"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100</w:t>
            </w:r>
          </w:p>
        </w:tc>
        <w:tc>
          <w:tcPr>
            <w:tcW w:w="992" w:type="dxa"/>
            <w:tcBorders>
              <w:top w:val="single" w:sz="6" w:space="0" w:color="000000"/>
              <w:left w:val="single" w:sz="6" w:space="0" w:color="CCCCCC"/>
              <w:bottom w:val="single" w:sz="6" w:space="0" w:color="000000"/>
              <w:right w:val="single" w:sz="6" w:space="0" w:color="000000"/>
            </w:tcBorders>
            <w:hideMark/>
          </w:tcPr>
          <w:p w14:paraId="1C5E1332"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181,8</w:t>
            </w:r>
          </w:p>
        </w:tc>
        <w:tc>
          <w:tcPr>
            <w:tcW w:w="2383" w:type="dxa"/>
            <w:tcBorders>
              <w:top w:val="single" w:sz="6" w:space="0" w:color="000000"/>
              <w:left w:val="single" w:sz="6" w:space="0" w:color="CCCCCC"/>
              <w:bottom w:val="single" w:sz="6" w:space="0" w:color="000000"/>
              <w:right w:val="single" w:sz="6" w:space="0" w:color="000000"/>
            </w:tcBorders>
            <w:hideMark/>
          </w:tcPr>
          <w:p w14:paraId="60132CB8"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Количество </w:t>
            </w:r>
            <w:proofErr w:type="gramStart"/>
            <w:r w:rsidRPr="001D3A9D">
              <w:rPr>
                <w:rFonts w:ascii="Times New Roman" w:hAnsi="Times New Roman" w:cs="Times New Roman"/>
                <w:sz w:val="20"/>
                <w:szCs w:val="20"/>
              </w:rPr>
              <w:t>региональных</w:t>
            </w:r>
            <w:proofErr w:type="gramEnd"/>
            <w:r w:rsidRPr="001D3A9D">
              <w:rPr>
                <w:rFonts w:ascii="Times New Roman" w:hAnsi="Times New Roman" w:cs="Times New Roman"/>
                <w:sz w:val="20"/>
                <w:szCs w:val="20"/>
              </w:rPr>
              <w:t xml:space="preserve"> МСЗУ, переведенных в эл. формат – </w:t>
            </w:r>
            <w:r w:rsidRPr="006F054B">
              <w:rPr>
                <w:rFonts w:ascii="Times New Roman" w:hAnsi="Times New Roman" w:cs="Times New Roman"/>
                <w:sz w:val="20"/>
                <w:szCs w:val="20"/>
                <w:lang w:val="ru-RU"/>
              </w:rPr>
              <w:t>84</w:t>
            </w:r>
            <w:r w:rsidRPr="001D3A9D">
              <w:rPr>
                <w:rFonts w:ascii="Times New Roman" w:hAnsi="Times New Roman" w:cs="Times New Roman"/>
                <w:sz w:val="20"/>
                <w:szCs w:val="20"/>
              </w:rPr>
              <w:t>.</w:t>
            </w:r>
            <w:r w:rsidRPr="001D3A9D">
              <w:rPr>
                <w:rFonts w:ascii="Times New Roman" w:hAnsi="Times New Roman" w:cs="Times New Roman"/>
                <w:sz w:val="20"/>
                <w:szCs w:val="20"/>
              </w:rPr>
              <w:br/>
              <w:t xml:space="preserve">Общее количество </w:t>
            </w:r>
            <w:proofErr w:type="gramStart"/>
            <w:r w:rsidRPr="001D3A9D">
              <w:rPr>
                <w:rFonts w:ascii="Times New Roman" w:hAnsi="Times New Roman" w:cs="Times New Roman"/>
                <w:sz w:val="20"/>
                <w:szCs w:val="20"/>
              </w:rPr>
              <w:t>региональных</w:t>
            </w:r>
            <w:proofErr w:type="gramEnd"/>
            <w:r w:rsidRPr="001D3A9D">
              <w:rPr>
                <w:rFonts w:ascii="Times New Roman" w:hAnsi="Times New Roman" w:cs="Times New Roman"/>
                <w:sz w:val="20"/>
                <w:szCs w:val="20"/>
              </w:rPr>
              <w:t xml:space="preserve"> МСЗУ – </w:t>
            </w:r>
            <w:r>
              <w:rPr>
                <w:rFonts w:ascii="Times New Roman" w:hAnsi="Times New Roman" w:cs="Times New Roman"/>
                <w:sz w:val="20"/>
                <w:szCs w:val="20"/>
                <w:lang w:val="en-US"/>
              </w:rPr>
              <w:t>84</w:t>
            </w:r>
            <w:r w:rsidRPr="001D3A9D">
              <w:rPr>
                <w:rFonts w:ascii="Times New Roman" w:hAnsi="Times New Roman" w:cs="Times New Roman"/>
                <w:sz w:val="20"/>
                <w:szCs w:val="20"/>
              </w:rPr>
              <w:t>.</w:t>
            </w:r>
            <w:r w:rsidRPr="001D3A9D">
              <w:rPr>
                <w:rFonts w:ascii="Times New Roman" w:hAnsi="Times New Roman" w:cs="Times New Roman"/>
                <w:sz w:val="20"/>
                <w:szCs w:val="20"/>
              </w:rPr>
              <w:br/>
            </w:r>
          </w:p>
          <w:p w14:paraId="5AA77A97" w14:textId="77777777" w:rsidR="00896D1E" w:rsidRPr="001D3A9D" w:rsidRDefault="00896D1E" w:rsidP="00660B0C">
            <w:pPr>
              <w:rPr>
                <w:rFonts w:ascii="Times New Roman" w:hAnsi="Times New Roman" w:cs="Times New Roman"/>
                <w:sz w:val="20"/>
                <w:szCs w:val="20"/>
              </w:rPr>
            </w:pPr>
            <w:r>
              <w:rPr>
                <w:rFonts w:ascii="Times New Roman" w:hAnsi="Times New Roman" w:cs="Times New Roman"/>
                <w:sz w:val="20"/>
                <w:szCs w:val="20"/>
                <w:lang w:val="en-US"/>
              </w:rPr>
              <w:t>84</w:t>
            </w:r>
            <w:r w:rsidRPr="001D3A9D">
              <w:rPr>
                <w:rFonts w:ascii="Times New Roman" w:hAnsi="Times New Roman" w:cs="Times New Roman"/>
                <w:sz w:val="20"/>
                <w:szCs w:val="20"/>
              </w:rPr>
              <w:t>/</w:t>
            </w:r>
            <w:r>
              <w:rPr>
                <w:rFonts w:ascii="Times New Roman" w:hAnsi="Times New Roman" w:cs="Times New Roman"/>
                <w:sz w:val="20"/>
                <w:szCs w:val="20"/>
                <w:lang w:val="en-US"/>
              </w:rPr>
              <w:t>84</w:t>
            </w:r>
            <w:r w:rsidRPr="001D3A9D">
              <w:rPr>
                <w:rFonts w:ascii="Times New Roman" w:hAnsi="Times New Roman" w:cs="Times New Roman"/>
                <w:sz w:val="20"/>
                <w:szCs w:val="20"/>
              </w:rPr>
              <w:t>*100</w:t>
            </w:r>
          </w:p>
        </w:tc>
      </w:tr>
      <w:tr w:rsidR="00896D1E" w:rsidRPr="001D3A9D" w14:paraId="593EEE7C" w14:textId="77777777" w:rsidTr="00660B0C">
        <w:trPr>
          <w:trHeight w:val="2452"/>
        </w:trPr>
        <w:tc>
          <w:tcPr>
            <w:tcW w:w="677" w:type="dxa"/>
            <w:tcBorders>
              <w:top w:val="nil"/>
              <w:left w:val="single" w:sz="8" w:space="0" w:color="000000"/>
              <w:bottom w:val="single" w:sz="8" w:space="0" w:color="000000"/>
              <w:right w:val="single" w:sz="8" w:space="0" w:color="000000"/>
            </w:tcBorders>
            <w:hideMark/>
          </w:tcPr>
          <w:p w14:paraId="14DCCD26"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lastRenderedPageBreak/>
              <w:t>2</w:t>
            </w:r>
          </w:p>
        </w:tc>
        <w:tc>
          <w:tcPr>
            <w:tcW w:w="3564" w:type="dxa"/>
            <w:tcBorders>
              <w:top w:val="nil"/>
              <w:left w:val="nil"/>
              <w:bottom w:val="single" w:sz="8" w:space="0" w:color="000000"/>
              <w:right w:val="single" w:sz="8" w:space="0" w:color="000000"/>
            </w:tcBorders>
            <w:hideMark/>
          </w:tcPr>
          <w:p w14:paraId="75B6DF7A"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 балл</w:t>
            </w:r>
          </w:p>
        </w:tc>
        <w:tc>
          <w:tcPr>
            <w:tcW w:w="991" w:type="dxa"/>
            <w:tcBorders>
              <w:top w:val="nil"/>
              <w:left w:val="nil"/>
              <w:bottom w:val="single" w:sz="8" w:space="0" w:color="000000"/>
              <w:right w:val="single" w:sz="8" w:space="0" w:color="000000"/>
            </w:tcBorders>
            <w:hideMark/>
          </w:tcPr>
          <w:p w14:paraId="03A83FC3"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3,9</w:t>
            </w:r>
          </w:p>
        </w:tc>
        <w:tc>
          <w:tcPr>
            <w:tcW w:w="991" w:type="dxa"/>
            <w:tcBorders>
              <w:top w:val="nil"/>
              <w:left w:val="nil"/>
              <w:bottom w:val="single" w:sz="8" w:space="0" w:color="000000"/>
              <w:right w:val="single" w:sz="8" w:space="0" w:color="000000"/>
            </w:tcBorders>
            <w:hideMark/>
          </w:tcPr>
          <w:p w14:paraId="68A2D9CE" w14:textId="77777777" w:rsidR="00896D1E" w:rsidRPr="00A6150E" w:rsidRDefault="00896D1E" w:rsidP="00660B0C">
            <w:pPr>
              <w:spacing w:line="240" w:lineRule="auto"/>
              <w:jc w:val="center"/>
              <w:rPr>
                <w:rFonts w:ascii="Times New Roman" w:eastAsia="Times New Roman" w:hAnsi="Times New Roman" w:cs="Times New Roman"/>
                <w:b/>
                <w:lang w:val="ru-RU"/>
              </w:rPr>
            </w:pPr>
            <w:r w:rsidRPr="001D3A9D">
              <w:rPr>
                <w:rFonts w:ascii="Times New Roman" w:eastAsia="Times New Roman" w:hAnsi="Times New Roman" w:cs="Times New Roman"/>
                <w:b/>
              </w:rPr>
              <w:t>4,</w:t>
            </w:r>
            <w:r>
              <w:rPr>
                <w:rFonts w:ascii="Times New Roman" w:eastAsia="Times New Roman" w:hAnsi="Times New Roman" w:cs="Times New Roman"/>
                <w:b/>
                <w:lang w:val="ru-RU"/>
              </w:rPr>
              <w:t>14</w:t>
            </w:r>
          </w:p>
        </w:tc>
        <w:tc>
          <w:tcPr>
            <w:tcW w:w="992" w:type="dxa"/>
            <w:tcBorders>
              <w:top w:val="nil"/>
              <w:left w:val="nil"/>
              <w:bottom w:val="single" w:sz="8" w:space="0" w:color="000000"/>
              <w:right w:val="single" w:sz="8" w:space="0" w:color="000000"/>
            </w:tcBorders>
            <w:hideMark/>
          </w:tcPr>
          <w:p w14:paraId="4A8A95FE" w14:textId="77777777" w:rsidR="00896D1E" w:rsidRPr="00106F99" w:rsidRDefault="00896D1E" w:rsidP="00660B0C">
            <w:pPr>
              <w:spacing w:line="240" w:lineRule="auto"/>
              <w:jc w:val="center"/>
              <w:rPr>
                <w:rFonts w:ascii="Times New Roman" w:eastAsia="Times New Roman" w:hAnsi="Times New Roman" w:cs="Times New Roman"/>
                <w:b/>
                <w:lang w:val="en-US"/>
              </w:rPr>
            </w:pPr>
            <w:r>
              <w:rPr>
                <w:rFonts w:ascii="Times New Roman" w:eastAsia="Times New Roman" w:hAnsi="Times New Roman" w:cs="Times New Roman"/>
                <w:b/>
              </w:rPr>
              <w:t>10</w:t>
            </w:r>
            <w:r>
              <w:rPr>
                <w:rFonts w:ascii="Times New Roman" w:eastAsia="Times New Roman" w:hAnsi="Times New Roman" w:cs="Times New Roman"/>
                <w:b/>
                <w:lang w:val="en-US"/>
              </w:rPr>
              <w:t>5</w:t>
            </w:r>
          </w:p>
        </w:tc>
        <w:tc>
          <w:tcPr>
            <w:tcW w:w="2383" w:type="dxa"/>
            <w:tcBorders>
              <w:top w:val="nil"/>
              <w:left w:val="nil"/>
              <w:bottom w:val="single" w:sz="8" w:space="0" w:color="000000"/>
              <w:right w:val="single" w:sz="8" w:space="0" w:color="000000"/>
            </w:tcBorders>
            <w:hideMark/>
          </w:tcPr>
          <w:p w14:paraId="41A9092A"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 xml:space="preserve">Информация из системы Ситуационного центра </w:t>
            </w:r>
            <w:proofErr w:type="spellStart"/>
            <w:r w:rsidRPr="001D3A9D">
              <w:rPr>
                <w:rFonts w:ascii="Times New Roman" w:eastAsia="Times New Roman" w:hAnsi="Times New Roman" w:cs="Times New Roman"/>
                <w:sz w:val="20"/>
                <w:szCs w:val="20"/>
              </w:rPr>
              <w:t>Минцифры</w:t>
            </w:r>
            <w:proofErr w:type="spellEnd"/>
            <w:r w:rsidRPr="001D3A9D">
              <w:rPr>
                <w:rFonts w:ascii="Times New Roman" w:eastAsia="Times New Roman" w:hAnsi="Times New Roman" w:cs="Times New Roman"/>
                <w:sz w:val="20"/>
                <w:szCs w:val="20"/>
              </w:rPr>
              <w:t xml:space="preserve"> России на отчетную дату.</w:t>
            </w:r>
          </w:p>
          <w:p w14:paraId="0CD16C93"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 xml:space="preserve"> </w:t>
            </w:r>
          </w:p>
        </w:tc>
      </w:tr>
      <w:tr w:rsidR="008B10F7" w:rsidRPr="001D3A9D" w14:paraId="19893672" w14:textId="77777777" w:rsidTr="00660B0C">
        <w:trPr>
          <w:trHeight w:val="3175"/>
        </w:trPr>
        <w:tc>
          <w:tcPr>
            <w:tcW w:w="677" w:type="dxa"/>
            <w:tcBorders>
              <w:top w:val="nil"/>
              <w:left w:val="single" w:sz="8" w:space="0" w:color="000000"/>
              <w:bottom w:val="single" w:sz="4" w:space="0" w:color="auto"/>
              <w:right w:val="single" w:sz="8" w:space="0" w:color="000000"/>
            </w:tcBorders>
            <w:hideMark/>
          </w:tcPr>
          <w:p w14:paraId="5E4FF5E5" w14:textId="77777777" w:rsidR="008B10F7" w:rsidRPr="001D3A9D" w:rsidRDefault="008B10F7" w:rsidP="008B10F7">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3</w:t>
            </w:r>
          </w:p>
        </w:tc>
        <w:tc>
          <w:tcPr>
            <w:tcW w:w="3564" w:type="dxa"/>
            <w:tcBorders>
              <w:top w:val="nil"/>
              <w:left w:val="nil"/>
              <w:bottom w:val="single" w:sz="4" w:space="0" w:color="auto"/>
              <w:right w:val="single" w:sz="8" w:space="0" w:color="000000"/>
            </w:tcBorders>
            <w:hideMark/>
          </w:tcPr>
          <w:p w14:paraId="3C992CC8" w14:textId="77777777" w:rsidR="008B10F7" w:rsidRPr="001D3A9D" w:rsidRDefault="008B10F7" w:rsidP="008B10F7">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 %</w:t>
            </w:r>
          </w:p>
        </w:tc>
        <w:tc>
          <w:tcPr>
            <w:tcW w:w="991" w:type="dxa"/>
            <w:tcBorders>
              <w:top w:val="nil"/>
              <w:left w:val="nil"/>
              <w:bottom w:val="single" w:sz="4" w:space="0" w:color="auto"/>
              <w:right w:val="single" w:sz="8" w:space="0" w:color="000000"/>
            </w:tcBorders>
            <w:hideMark/>
          </w:tcPr>
          <w:p w14:paraId="5B57BF49" w14:textId="77777777" w:rsidR="008B10F7" w:rsidRPr="001D3A9D" w:rsidRDefault="008B10F7" w:rsidP="008B10F7">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30</w:t>
            </w:r>
          </w:p>
        </w:tc>
        <w:tc>
          <w:tcPr>
            <w:tcW w:w="991" w:type="dxa"/>
            <w:tcBorders>
              <w:top w:val="nil"/>
              <w:left w:val="nil"/>
              <w:bottom w:val="single" w:sz="4" w:space="0" w:color="auto"/>
              <w:right w:val="single" w:sz="8" w:space="0" w:color="000000"/>
            </w:tcBorders>
            <w:hideMark/>
          </w:tcPr>
          <w:p w14:paraId="50522A10" w14:textId="7D298C23" w:rsidR="008B10F7" w:rsidRPr="007E406A" w:rsidRDefault="008B10F7" w:rsidP="008B10F7">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31,1</w:t>
            </w:r>
          </w:p>
        </w:tc>
        <w:tc>
          <w:tcPr>
            <w:tcW w:w="992" w:type="dxa"/>
            <w:tcBorders>
              <w:top w:val="nil"/>
              <w:left w:val="nil"/>
              <w:bottom w:val="single" w:sz="4" w:space="0" w:color="auto"/>
              <w:right w:val="single" w:sz="8" w:space="0" w:color="000000"/>
            </w:tcBorders>
            <w:hideMark/>
          </w:tcPr>
          <w:p w14:paraId="7B2479C8" w14:textId="6298E486" w:rsidR="008B10F7" w:rsidRPr="002D594D" w:rsidRDefault="008B10F7" w:rsidP="008B10F7">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103</w:t>
            </w:r>
          </w:p>
        </w:tc>
        <w:tc>
          <w:tcPr>
            <w:tcW w:w="2383" w:type="dxa"/>
            <w:tcBorders>
              <w:top w:val="nil"/>
              <w:left w:val="nil"/>
              <w:bottom w:val="single" w:sz="4" w:space="0" w:color="auto"/>
              <w:right w:val="single" w:sz="8" w:space="0" w:color="000000"/>
            </w:tcBorders>
          </w:tcPr>
          <w:p w14:paraId="054E2A9E" w14:textId="77777777" w:rsidR="008B10F7" w:rsidRPr="0037431D" w:rsidRDefault="008B10F7" w:rsidP="008B10F7">
            <w:pPr>
              <w:spacing w:line="240" w:lineRule="auto"/>
              <w:rPr>
                <w:rFonts w:ascii="Times New Roman" w:eastAsia="Times New Roman" w:hAnsi="Times New Roman" w:cs="Times New Roman"/>
                <w:sz w:val="20"/>
                <w:szCs w:val="20"/>
                <w:lang w:val="ru-RU"/>
              </w:rPr>
            </w:pPr>
            <w:r w:rsidRPr="001D3A9D">
              <w:rPr>
                <w:rFonts w:ascii="Times New Roman" w:eastAsia="Times New Roman" w:hAnsi="Times New Roman" w:cs="Times New Roman"/>
                <w:sz w:val="20"/>
                <w:szCs w:val="20"/>
              </w:rPr>
              <w:t xml:space="preserve">Количество обращений Количество обращений за получением региональных МСЗУ в электронном виде с использованием ЕПГУ за период с 01.01.22 </w:t>
            </w:r>
            <w:r>
              <w:rPr>
                <w:rFonts w:ascii="Times New Roman" w:eastAsia="Times New Roman" w:hAnsi="Times New Roman" w:cs="Times New Roman"/>
                <w:sz w:val="20"/>
                <w:szCs w:val="20"/>
                <w:lang w:val="ru-RU"/>
              </w:rPr>
              <w:t>–</w:t>
            </w:r>
            <w:r w:rsidRPr="0037431D">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rPr>
              <w:t>281 220</w:t>
            </w:r>
          </w:p>
          <w:p w14:paraId="3CEE358D" w14:textId="22C5B442" w:rsidR="008B10F7" w:rsidRPr="0037431D" w:rsidRDefault="008B10F7" w:rsidP="008B10F7">
            <w:pPr>
              <w:spacing w:line="240" w:lineRule="auto"/>
              <w:rPr>
                <w:rFonts w:ascii="Times New Roman" w:eastAsia="Times New Roman" w:hAnsi="Times New Roman" w:cs="Times New Roman"/>
                <w:sz w:val="20"/>
                <w:szCs w:val="20"/>
                <w:lang w:val="ru-RU"/>
              </w:rPr>
            </w:pPr>
            <w:r w:rsidRPr="001D3A9D">
              <w:rPr>
                <w:rFonts w:ascii="Times New Roman" w:eastAsia="Times New Roman" w:hAnsi="Times New Roman" w:cs="Times New Roman"/>
                <w:sz w:val="20"/>
                <w:szCs w:val="20"/>
              </w:rPr>
              <w:t xml:space="preserve">Общее количество обращений за получением региональных МСЗУ во всех формах обращений за период с 01.01.22 </w:t>
            </w:r>
            <w:r>
              <w:rPr>
                <w:rFonts w:ascii="Times New Roman" w:eastAsia="Times New Roman" w:hAnsi="Times New Roman" w:cs="Times New Roman"/>
                <w:sz w:val="20"/>
                <w:szCs w:val="20"/>
                <w:lang w:val="ru-RU"/>
              </w:rPr>
              <w:t>– 902 599</w:t>
            </w:r>
          </w:p>
        </w:tc>
      </w:tr>
      <w:tr w:rsidR="00896D1E" w:rsidRPr="001D3A9D" w14:paraId="3DFDAA6B" w14:textId="77777777" w:rsidTr="00660B0C">
        <w:trPr>
          <w:trHeight w:val="2229"/>
        </w:trPr>
        <w:tc>
          <w:tcPr>
            <w:tcW w:w="677" w:type="dxa"/>
            <w:tcBorders>
              <w:top w:val="single" w:sz="4" w:space="0" w:color="auto"/>
              <w:left w:val="single" w:sz="4" w:space="0" w:color="auto"/>
              <w:bottom w:val="single" w:sz="4" w:space="0" w:color="auto"/>
              <w:right w:val="single" w:sz="4" w:space="0" w:color="auto"/>
            </w:tcBorders>
            <w:hideMark/>
          </w:tcPr>
          <w:p w14:paraId="3FFA6D2F"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4</w:t>
            </w:r>
          </w:p>
        </w:tc>
        <w:tc>
          <w:tcPr>
            <w:tcW w:w="3564" w:type="dxa"/>
            <w:tcBorders>
              <w:top w:val="single" w:sz="4" w:space="0" w:color="auto"/>
              <w:left w:val="single" w:sz="4" w:space="0" w:color="auto"/>
              <w:bottom w:val="single" w:sz="4" w:space="0" w:color="auto"/>
              <w:right w:val="single" w:sz="4" w:space="0" w:color="auto"/>
            </w:tcBorders>
          </w:tcPr>
          <w:p w14:paraId="053B7FA4"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от общего числа зарегистрированных пользователей ЕПГУ, %</w:t>
            </w:r>
          </w:p>
          <w:p w14:paraId="569C68B4" w14:textId="77777777" w:rsidR="00896D1E" w:rsidRPr="001D3A9D" w:rsidRDefault="00896D1E" w:rsidP="00660B0C">
            <w:pPr>
              <w:spacing w:line="240" w:lineRule="auto"/>
              <w:rPr>
                <w:rFonts w:ascii="Times New Roman" w:eastAsia="Times New Roman" w:hAnsi="Times New Roman" w:cs="Times New Roman"/>
              </w:rPr>
            </w:pPr>
          </w:p>
          <w:p w14:paraId="4969AF16" w14:textId="77777777" w:rsidR="00896D1E" w:rsidRPr="001D3A9D" w:rsidRDefault="00896D1E" w:rsidP="00660B0C">
            <w:pPr>
              <w:spacing w:line="240" w:lineRule="auto"/>
              <w:rPr>
                <w:rFonts w:ascii="Times New Roman" w:eastAsia="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766EB5D5"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50</w:t>
            </w:r>
          </w:p>
        </w:tc>
        <w:tc>
          <w:tcPr>
            <w:tcW w:w="991" w:type="dxa"/>
            <w:tcBorders>
              <w:top w:val="single" w:sz="4" w:space="0" w:color="auto"/>
              <w:left w:val="single" w:sz="4" w:space="0" w:color="auto"/>
              <w:bottom w:val="single" w:sz="4" w:space="0" w:color="auto"/>
              <w:right w:val="single" w:sz="4" w:space="0" w:color="auto"/>
            </w:tcBorders>
            <w:hideMark/>
          </w:tcPr>
          <w:p w14:paraId="10429A3A" w14:textId="77777777" w:rsidR="00896D1E" w:rsidRPr="00106F99" w:rsidRDefault="00896D1E" w:rsidP="00660B0C">
            <w:pPr>
              <w:jc w:val="center"/>
              <w:rPr>
                <w:rFonts w:ascii="Times New Roman" w:hAnsi="Times New Roman" w:cs="Times New Roman"/>
                <w:b/>
                <w:bCs/>
                <w:lang w:val="ru-RU"/>
              </w:rPr>
            </w:pPr>
            <w:r w:rsidRPr="007E406A">
              <w:rPr>
                <w:rFonts w:ascii="Times New Roman" w:hAnsi="Times New Roman" w:cs="Times New Roman"/>
                <w:b/>
                <w:bCs/>
                <w:lang w:val="ru-RU"/>
              </w:rPr>
              <w:t>51</w:t>
            </w:r>
          </w:p>
        </w:tc>
        <w:tc>
          <w:tcPr>
            <w:tcW w:w="992" w:type="dxa"/>
            <w:tcBorders>
              <w:top w:val="single" w:sz="4" w:space="0" w:color="auto"/>
              <w:left w:val="single" w:sz="4" w:space="0" w:color="auto"/>
              <w:bottom w:val="single" w:sz="4" w:space="0" w:color="auto"/>
              <w:right w:val="single" w:sz="4" w:space="0" w:color="auto"/>
            </w:tcBorders>
          </w:tcPr>
          <w:p w14:paraId="662361A2"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102</w:t>
            </w:r>
          </w:p>
          <w:p w14:paraId="76657763" w14:textId="77777777" w:rsidR="00896D1E" w:rsidRPr="001D3A9D" w:rsidRDefault="00896D1E" w:rsidP="00660B0C">
            <w:pPr>
              <w:jc w:val="center"/>
              <w:rPr>
                <w:rFonts w:ascii="Times New Roman" w:hAnsi="Times New Roman" w:cs="Times New Roman"/>
                <w:b/>
                <w:bCs/>
              </w:rPr>
            </w:pPr>
          </w:p>
        </w:tc>
        <w:tc>
          <w:tcPr>
            <w:tcW w:w="2383" w:type="dxa"/>
            <w:tcBorders>
              <w:top w:val="single" w:sz="4" w:space="0" w:color="auto"/>
              <w:left w:val="single" w:sz="4" w:space="0" w:color="auto"/>
              <w:bottom w:val="single" w:sz="4" w:space="0" w:color="auto"/>
              <w:right w:val="single" w:sz="4" w:space="0" w:color="auto"/>
            </w:tcBorders>
            <w:hideMark/>
          </w:tcPr>
          <w:p w14:paraId="2DA2149E"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Отчет Ситуационного центра </w:t>
            </w:r>
            <w:proofErr w:type="spellStart"/>
            <w:r w:rsidRPr="001D3A9D">
              <w:rPr>
                <w:rFonts w:ascii="Times New Roman" w:hAnsi="Times New Roman" w:cs="Times New Roman"/>
                <w:sz w:val="20"/>
                <w:szCs w:val="20"/>
              </w:rPr>
              <w:t>Минцифры</w:t>
            </w:r>
            <w:proofErr w:type="spellEnd"/>
            <w:r w:rsidRPr="001D3A9D">
              <w:rPr>
                <w:rFonts w:ascii="Times New Roman" w:hAnsi="Times New Roman" w:cs="Times New Roman"/>
                <w:sz w:val="20"/>
                <w:szCs w:val="20"/>
              </w:rPr>
              <w:t xml:space="preserve"> России</w:t>
            </w:r>
          </w:p>
        </w:tc>
      </w:tr>
      <w:tr w:rsidR="00896D1E" w:rsidRPr="001D3A9D" w14:paraId="3827D017" w14:textId="77777777" w:rsidTr="00660B0C">
        <w:trPr>
          <w:trHeight w:val="2311"/>
        </w:trPr>
        <w:tc>
          <w:tcPr>
            <w:tcW w:w="677" w:type="dxa"/>
            <w:tcBorders>
              <w:top w:val="single" w:sz="4" w:space="0" w:color="auto"/>
              <w:left w:val="single" w:sz="8" w:space="0" w:color="000000"/>
              <w:bottom w:val="single" w:sz="8" w:space="0" w:color="000000"/>
              <w:right w:val="single" w:sz="8" w:space="0" w:color="000000"/>
            </w:tcBorders>
            <w:hideMark/>
          </w:tcPr>
          <w:p w14:paraId="477FAD7A"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5</w:t>
            </w:r>
          </w:p>
        </w:tc>
        <w:tc>
          <w:tcPr>
            <w:tcW w:w="3564" w:type="dxa"/>
            <w:tcBorders>
              <w:top w:val="single" w:sz="4" w:space="0" w:color="auto"/>
              <w:left w:val="nil"/>
              <w:bottom w:val="single" w:sz="8" w:space="0" w:color="000000"/>
              <w:right w:val="single" w:sz="8" w:space="0" w:color="000000"/>
            </w:tcBorders>
            <w:hideMark/>
          </w:tcPr>
          <w:p w14:paraId="082EFCA9"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 xml:space="preserve">Количество реализованных на базе единой </w:t>
            </w:r>
            <w:proofErr w:type="gramStart"/>
            <w:r w:rsidRPr="001D3A9D">
              <w:rPr>
                <w:rFonts w:ascii="Times New Roman" w:eastAsia="Times New Roman" w:hAnsi="Times New Roman" w:cs="Times New Roman"/>
              </w:rPr>
              <w:t>платформы сервисов обеспечения функций органов государственной власти</w:t>
            </w:r>
            <w:proofErr w:type="gramEnd"/>
            <w:r w:rsidRPr="001D3A9D">
              <w:rPr>
                <w:rFonts w:ascii="Times New Roman" w:eastAsia="Times New Roman" w:hAnsi="Times New Roman" w:cs="Times New Roman"/>
              </w:rPr>
              <w:t xml:space="preserve"> и органов местного самоуправления, в том числе типовых функций, штука</w:t>
            </w:r>
          </w:p>
        </w:tc>
        <w:tc>
          <w:tcPr>
            <w:tcW w:w="991" w:type="dxa"/>
            <w:tcBorders>
              <w:top w:val="single" w:sz="4" w:space="0" w:color="auto"/>
              <w:left w:val="nil"/>
              <w:bottom w:val="single" w:sz="8" w:space="0" w:color="000000"/>
              <w:right w:val="single" w:sz="8" w:space="0" w:color="000000"/>
            </w:tcBorders>
            <w:hideMark/>
          </w:tcPr>
          <w:p w14:paraId="0D9FA2FC"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50</w:t>
            </w:r>
          </w:p>
        </w:tc>
        <w:tc>
          <w:tcPr>
            <w:tcW w:w="991" w:type="dxa"/>
            <w:tcBorders>
              <w:top w:val="single" w:sz="4" w:space="0" w:color="auto"/>
              <w:left w:val="single" w:sz="6" w:space="0" w:color="000000"/>
              <w:bottom w:val="single" w:sz="6" w:space="0" w:color="000000"/>
              <w:right w:val="single" w:sz="6" w:space="0" w:color="000000"/>
            </w:tcBorders>
            <w:hideMark/>
          </w:tcPr>
          <w:p w14:paraId="403C4AE1"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84</w:t>
            </w:r>
          </w:p>
        </w:tc>
        <w:tc>
          <w:tcPr>
            <w:tcW w:w="992" w:type="dxa"/>
            <w:tcBorders>
              <w:top w:val="single" w:sz="4" w:space="0" w:color="auto"/>
              <w:left w:val="single" w:sz="6" w:space="0" w:color="CCCCCC"/>
              <w:bottom w:val="single" w:sz="6" w:space="0" w:color="000000"/>
              <w:right w:val="single" w:sz="6" w:space="0" w:color="000000"/>
            </w:tcBorders>
            <w:hideMark/>
          </w:tcPr>
          <w:p w14:paraId="64116F74"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w:t>
            </w:r>
            <w:r>
              <w:rPr>
                <w:rFonts w:ascii="Times New Roman" w:hAnsi="Times New Roman" w:cs="Times New Roman"/>
                <w:b/>
                <w:bCs/>
                <w:lang w:val="ru-RU"/>
              </w:rPr>
              <w:t>68</w:t>
            </w:r>
            <w:r w:rsidRPr="001D3A9D">
              <w:rPr>
                <w:rFonts w:ascii="Times New Roman" w:hAnsi="Times New Roman" w:cs="Times New Roman"/>
                <w:b/>
                <w:bCs/>
              </w:rPr>
              <w:t>,0</w:t>
            </w:r>
          </w:p>
        </w:tc>
        <w:tc>
          <w:tcPr>
            <w:tcW w:w="2383" w:type="dxa"/>
            <w:tcBorders>
              <w:top w:val="single" w:sz="4" w:space="0" w:color="auto"/>
              <w:left w:val="single" w:sz="6" w:space="0" w:color="CCCCCC"/>
              <w:bottom w:val="single" w:sz="6" w:space="0" w:color="000000"/>
              <w:right w:val="single" w:sz="6" w:space="0" w:color="000000"/>
            </w:tcBorders>
            <w:hideMark/>
          </w:tcPr>
          <w:p w14:paraId="0BEDAD8E"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Количество региональных услуг из Перечня МСЗУ, для которых реализован процесс предоставления на ЕПГУ (ПГС) </w:t>
            </w:r>
            <w:r w:rsidRPr="001D3A9D">
              <w:rPr>
                <w:rFonts w:ascii="Times New Roman" w:hAnsi="Times New Roman" w:cs="Times New Roman"/>
                <w:sz w:val="20"/>
                <w:szCs w:val="20"/>
              </w:rPr>
              <w:br/>
              <w:t>Количество региональных услуг из Перечня МСЗУ, предоставляемых посредством ВИС (ПГС-</w:t>
            </w:r>
            <w:r>
              <w:rPr>
                <w:rFonts w:ascii="Times New Roman" w:hAnsi="Times New Roman" w:cs="Times New Roman"/>
                <w:sz w:val="20"/>
                <w:szCs w:val="20"/>
                <w:lang w:val="ru-RU"/>
              </w:rPr>
              <w:t>65</w:t>
            </w:r>
            <w:r w:rsidRPr="001D3A9D">
              <w:rPr>
                <w:rFonts w:ascii="Times New Roman" w:hAnsi="Times New Roman" w:cs="Times New Roman"/>
                <w:sz w:val="20"/>
                <w:szCs w:val="20"/>
              </w:rPr>
              <w:t xml:space="preserve"> + ВИС-1</w:t>
            </w:r>
            <w:r>
              <w:rPr>
                <w:rFonts w:ascii="Times New Roman" w:hAnsi="Times New Roman" w:cs="Times New Roman"/>
                <w:sz w:val="20"/>
                <w:szCs w:val="20"/>
                <w:lang w:val="ru-RU"/>
              </w:rPr>
              <w:t>9</w:t>
            </w:r>
            <w:r w:rsidRPr="001D3A9D">
              <w:rPr>
                <w:rFonts w:ascii="Times New Roman" w:hAnsi="Times New Roman" w:cs="Times New Roman"/>
                <w:sz w:val="20"/>
                <w:szCs w:val="20"/>
              </w:rPr>
              <w:t xml:space="preserve"> = </w:t>
            </w:r>
            <w:r>
              <w:rPr>
                <w:rFonts w:ascii="Times New Roman" w:hAnsi="Times New Roman" w:cs="Times New Roman"/>
                <w:sz w:val="20"/>
                <w:szCs w:val="20"/>
                <w:lang w:val="ru-RU"/>
              </w:rPr>
              <w:t>84</w:t>
            </w:r>
            <w:r w:rsidRPr="001D3A9D">
              <w:rPr>
                <w:rFonts w:ascii="Times New Roman" w:hAnsi="Times New Roman" w:cs="Times New Roman"/>
                <w:sz w:val="20"/>
                <w:szCs w:val="20"/>
              </w:rPr>
              <w:t>)</w:t>
            </w:r>
          </w:p>
        </w:tc>
      </w:tr>
      <w:tr w:rsidR="00896D1E" w:rsidRPr="001D3A9D" w14:paraId="78590F46" w14:textId="77777777" w:rsidTr="00660B0C">
        <w:trPr>
          <w:trHeight w:val="3000"/>
        </w:trPr>
        <w:tc>
          <w:tcPr>
            <w:tcW w:w="677" w:type="dxa"/>
            <w:tcBorders>
              <w:top w:val="nil"/>
              <w:left w:val="single" w:sz="8" w:space="0" w:color="000000"/>
              <w:bottom w:val="single" w:sz="8" w:space="0" w:color="000000"/>
              <w:right w:val="single" w:sz="8" w:space="0" w:color="000000"/>
            </w:tcBorders>
            <w:hideMark/>
          </w:tcPr>
          <w:p w14:paraId="6A66E256"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lastRenderedPageBreak/>
              <w:t>6</w:t>
            </w:r>
          </w:p>
        </w:tc>
        <w:tc>
          <w:tcPr>
            <w:tcW w:w="3564" w:type="dxa"/>
            <w:tcBorders>
              <w:top w:val="nil"/>
              <w:left w:val="nil"/>
              <w:bottom w:val="single" w:sz="8" w:space="0" w:color="000000"/>
              <w:right w:val="single" w:sz="8" w:space="0" w:color="000000"/>
            </w:tcBorders>
            <w:hideMark/>
          </w:tcPr>
          <w:p w14:paraId="0805F13C"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 xml:space="preserve">Количество государственных услуг, предоставляемых органами государственной власти в реестровой модели и/или в </w:t>
            </w:r>
            <w:proofErr w:type="spellStart"/>
            <w:r w:rsidRPr="001D3A9D">
              <w:rPr>
                <w:rFonts w:ascii="Times New Roman" w:eastAsia="Times New Roman" w:hAnsi="Times New Roman" w:cs="Times New Roman"/>
              </w:rPr>
              <w:t>проактивном</w:t>
            </w:r>
            <w:proofErr w:type="spellEnd"/>
            <w:r w:rsidRPr="001D3A9D">
              <w:rPr>
                <w:rFonts w:ascii="Times New Roman" w:eastAsia="Times New Roman" w:hAnsi="Times New Roman" w:cs="Times New Roman"/>
              </w:rPr>
              <w:t xml:space="preserve"> режиме с предоставлением результата в электронном виде на ЕПГУ, условная единица</w:t>
            </w:r>
          </w:p>
        </w:tc>
        <w:tc>
          <w:tcPr>
            <w:tcW w:w="991" w:type="dxa"/>
            <w:tcBorders>
              <w:top w:val="nil"/>
              <w:left w:val="nil"/>
              <w:bottom w:val="single" w:sz="8" w:space="0" w:color="000000"/>
              <w:right w:val="single" w:sz="8" w:space="0" w:color="000000"/>
            </w:tcBorders>
            <w:hideMark/>
          </w:tcPr>
          <w:p w14:paraId="6704452A"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20</w:t>
            </w:r>
          </w:p>
        </w:tc>
        <w:tc>
          <w:tcPr>
            <w:tcW w:w="991" w:type="dxa"/>
            <w:tcBorders>
              <w:top w:val="nil"/>
              <w:left w:val="nil"/>
              <w:bottom w:val="single" w:sz="8" w:space="0" w:color="000000"/>
              <w:right w:val="single" w:sz="8" w:space="0" w:color="000000"/>
            </w:tcBorders>
            <w:hideMark/>
          </w:tcPr>
          <w:p w14:paraId="29DE4935"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84</w:t>
            </w:r>
          </w:p>
        </w:tc>
        <w:tc>
          <w:tcPr>
            <w:tcW w:w="992" w:type="dxa"/>
            <w:tcBorders>
              <w:top w:val="nil"/>
              <w:left w:val="nil"/>
              <w:bottom w:val="single" w:sz="8" w:space="0" w:color="000000"/>
              <w:right w:val="single" w:sz="8" w:space="0" w:color="000000"/>
            </w:tcBorders>
            <w:hideMark/>
          </w:tcPr>
          <w:p w14:paraId="4FAB2DC6" w14:textId="77777777" w:rsidR="00896D1E" w:rsidRPr="001D3A9D" w:rsidRDefault="00896D1E" w:rsidP="00660B0C">
            <w:pPr>
              <w:jc w:val="center"/>
              <w:rPr>
                <w:rFonts w:ascii="Times New Roman" w:hAnsi="Times New Roman" w:cs="Times New Roman"/>
                <w:b/>
                <w:bCs/>
              </w:rPr>
            </w:pPr>
            <w:r>
              <w:rPr>
                <w:rFonts w:ascii="Times New Roman" w:hAnsi="Times New Roman" w:cs="Times New Roman"/>
                <w:b/>
                <w:bCs/>
                <w:lang w:val="ru-RU"/>
              </w:rPr>
              <w:t>420</w:t>
            </w:r>
            <w:r w:rsidRPr="001D3A9D">
              <w:rPr>
                <w:rFonts w:ascii="Times New Roman" w:hAnsi="Times New Roman" w:cs="Times New Roman"/>
                <w:b/>
                <w:bCs/>
              </w:rPr>
              <w:t>,0</w:t>
            </w:r>
          </w:p>
        </w:tc>
        <w:tc>
          <w:tcPr>
            <w:tcW w:w="2383" w:type="dxa"/>
            <w:tcBorders>
              <w:top w:val="nil"/>
              <w:left w:val="nil"/>
              <w:bottom w:val="single" w:sz="8" w:space="0" w:color="000000"/>
              <w:right w:val="single" w:sz="8" w:space="0" w:color="000000"/>
            </w:tcBorders>
          </w:tcPr>
          <w:p w14:paraId="7507F59E" w14:textId="77777777" w:rsidR="00896D1E" w:rsidRPr="00106F99" w:rsidRDefault="00896D1E" w:rsidP="00660B0C">
            <w:pPr>
              <w:rPr>
                <w:rFonts w:ascii="Times New Roman" w:hAnsi="Times New Roman" w:cs="Times New Roman"/>
                <w:sz w:val="20"/>
                <w:szCs w:val="20"/>
                <w:lang w:val="ru-RU"/>
              </w:rPr>
            </w:pPr>
            <w:proofErr w:type="gramStart"/>
            <w:r w:rsidRPr="001D3A9D">
              <w:rPr>
                <w:rFonts w:ascii="Times New Roman" w:hAnsi="Times New Roman" w:cs="Times New Roman"/>
                <w:sz w:val="20"/>
                <w:szCs w:val="20"/>
              </w:rPr>
              <w:t>Равен</w:t>
            </w:r>
            <w:proofErr w:type="gramEnd"/>
            <w:r w:rsidRPr="001D3A9D">
              <w:rPr>
                <w:rFonts w:ascii="Times New Roman" w:hAnsi="Times New Roman" w:cs="Times New Roman"/>
                <w:sz w:val="20"/>
                <w:szCs w:val="20"/>
              </w:rPr>
              <w:t xml:space="preserve"> количеству региональных услуг из Перечня МСЗУ, которые отвечают критериям доступности в электронном виде, что одновременно означает соответствие реестровой модели предоставления с р</w:t>
            </w:r>
            <w:r>
              <w:rPr>
                <w:rFonts w:ascii="Times New Roman" w:hAnsi="Times New Roman" w:cs="Times New Roman"/>
                <w:sz w:val="20"/>
                <w:szCs w:val="20"/>
              </w:rPr>
              <w:t>езультатом на ЕПГУ=</w:t>
            </w:r>
            <w:r>
              <w:rPr>
                <w:rFonts w:ascii="Times New Roman" w:hAnsi="Times New Roman" w:cs="Times New Roman"/>
                <w:sz w:val="20"/>
                <w:szCs w:val="20"/>
                <w:lang w:val="ru-RU"/>
              </w:rPr>
              <w:t>84</w:t>
            </w:r>
          </w:p>
          <w:p w14:paraId="4D66B5CB" w14:textId="77777777" w:rsidR="00896D1E" w:rsidRPr="001D3A9D" w:rsidRDefault="00896D1E" w:rsidP="00660B0C">
            <w:pPr>
              <w:rPr>
                <w:rFonts w:ascii="Times New Roman" w:hAnsi="Times New Roman" w:cs="Times New Roman"/>
                <w:sz w:val="20"/>
                <w:szCs w:val="20"/>
              </w:rPr>
            </w:pPr>
          </w:p>
        </w:tc>
      </w:tr>
      <w:tr w:rsidR="00896D1E" w:rsidRPr="001D3A9D" w14:paraId="172CE29B" w14:textId="77777777" w:rsidTr="00660B0C">
        <w:trPr>
          <w:trHeight w:val="676"/>
        </w:trPr>
        <w:tc>
          <w:tcPr>
            <w:tcW w:w="677" w:type="dxa"/>
            <w:tcBorders>
              <w:top w:val="nil"/>
              <w:left w:val="single" w:sz="8" w:space="0" w:color="000000"/>
              <w:bottom w:val="single" w:sz="4" w:space="0" w:color="auto"/>
              <w:right w:val="single" w:sz="8" w:space="0" w:color="000000"/>
            </w:tcBorders>
            <w:hideMark/>
          </w:tcPr>
          <w:p w14:paraId="0BABEB2A"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7</w:t>
            </w:r>
          </w:p>
        </w:tc>
        <w:tc>
          <w:tcPr>
            <w:tcW w:w="3564" w:type="dxa"/>
            <w:tcBorders>
              <w:top w:val="nil"/>
              <w:left w:val="nil"/>
              <w:bottom w:val="single" w:sz="4" w:space="0" w:color="auto"/>
              <w:right w:val="single" w:sz="8" w:space="0" w:color="000000"/>
            </w:tcBorders>
            <w:hideMark/>
          </w:tcPr>
          <w:p w14:paraId="5D69721D"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 условная единица</w:t>
            </w:r>
          </w:p>
        </w:tc>
        <w:tc>
          <w:tcPr>
            <w:tcW w:w="991" w:type="dxa"/>
            <w:tcBorders>
              <w:top w:val="nil"/>
              <w:left w:val="nil"/>
              <w:bottom w:val="single" w:sz="4" w:space="0" w:color="auto"/>
              <w:right w:val="single" w:sz="8" w:space="0" w:color="000000"/>
            </w:tcBorders>
            <w:hideMark/>
          </w:tcPr>
          <w:p w14:paraId="314BA3CB"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1</w:t>
            </w:r>
          </w:p>
        </w:tc>
        <w:tc>
          <w:tcPr>
            <w:tcW w:w="991" w:type="dxa"/>
            <w:tcBorders>
              <w:top w:val="nil"/>
              <w:left w:val="nil"/>
              <w:bottom w:val="single" w:sz="4" w:space="0" w:color="auto"/>
              <w:right w:val="single" w:sz="8" w:space="0" w:color="000000"/>
            </w:tcBorders>
            <w:hideMark/>
          </w:tcPr>
          <w:p w14:paraId="3DD773BE" w14:textId="264968D8" w:rsidR="00896D1E" w:rsidRPr="0065526D" w:rsidRDefault="0065526D"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w:t>
            </w:r>
          </w:p>
        </w:tc>
        <w:tc>
          <w:tcPr>
            <w:tcW w:w="992" w:type="dxa"/>
            <w:tcBorders>
              <w:top w:val="nil"/>
              <w:left w:val="nil"/>
              <w:bottom w:val="single" w:sz="4" w:space="0" w:color="auto"/>
              <w:right w:val="single" w:sz="8" w:space="0" w:color="000000"/>
            </w:tcBorders>
            <w:hideMark/>
          </w:tcPr>
          <w:p w14:paraId="0D80276E" w14:textId="6AD993D0" w:rsidR="00896D1E" w:rsidRPr="0065526D" w:rsidRDefault="0065526D"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100</w:t>
            </w:r>
          </w:p>
        </w:tc>
        <w:tc>
          <w:tcPr>
            <w:tcW w:w="2383" w:type="dxa"/>
            <w:tcBorders>
              <w:top w:val="nil"/>
              <w:left w:val="nil"/>
              <w:bottom w:val="single" w:sz="4" w:space="0" w:color="auto"/>
              <w:right w:val="single" w:sz="8" w:space="0" w:color="000000"/>
            </w:tcBorders>
            <w:hideMark/>
          </w:tcPr>
          <w:p w14:paraId="08754D8D" w14:textId="38088714" w:rsidR="00896D1E" w:rsidRPr="001D3A9D" w:rsidRDefault="00896D1E" w:rsidP="00660B0C">
            <w:pPr>
              <w:spacing w:line="240" w:lineRule="auto"/>
              <w:rPr>
                <w:rFonts w:ascii="Times New Roman" w:eastAsia="Times New Roman" w:hAnsi="Times New Roman" w:cs="Times New Roman"/>
                <w:sz w:val="20"/>
                <w:szCs w:val="20"/>
              </w:rPr>
            </w:pPr>
          </w:p>
        </w:tc>
      </w:tr>
      <w:tr w:rsidR="00896D1E" w:rsidRPr="001D3A9D" w14:paraId="66ACBFA2" w14:textId="77777777" w:rsidTr="00660B0C">
        <w:trPr>
          <w:trHeight w:val="676"/>
        </w:trPr>
        <w:tc>
          <w:tcPr>
            <w:tcW w:w="677" w:type="dxa"/>
            <w:tcBorders>
              <w:top w:val="single" w:sz="4" w:space="0" w:color="auto"/>
              <w:left w:val="single" w:sz="8" w:space="0" w:color="000000"/>
              <w:bottom w:val="single" w:sz="4" w:space="0" w:color="auto"/>
              <w:right w:val="single" w:sz="8" w:space="0" w:color="000000"/>
            </w:tcBorders>
            <w:hideMark/>
          </w:tcPr>
          <w:p w14:paraId="2FFE199E"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8</w:t>
            </w:r>
          </w:p>
        </w:tc>
        <w:tc>
          <w:tcPr>
            <w:tcW w:w="3564" w:type="dxa"/>
            <w:tcBorders>
              <w:top w:val="single" w:sz="4" w:space="0" w:color="auto"/>
              <w:left w:val="nil"/>
              <w:bottom w:val="single" w:sz="4" w:space="0" w:color="auto"/>
              <w:right w:val="single" w:sz="8" w:space="0" w:color="000000"/>
            </w:tcBorders>
            <w:hideMark/>
          </w:tcPr>
          <w:p w14:paraId="42299CE9"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органов государственной власти, использующих государственные облачные сервисы и инфраструктуру, процент</w:t>
            </w:r>
          </w:p>
        </w:tc>
        <w:tc>
          <w:tcPr>
            <w:tcW w:w="991" w:type="dxa"/>
            <w:tcBorders>
              <w:top w:val="single" w:sz="4" w:space="0" w:color="auto"/>
              <w:left w:val="nil"/>
              <w:bottom w:val="single" w:sz="4" w:space="0" w:color="auto"/>
              <w:right w:val="single" w:sz="8" w:space="0" w:color="000000"/>
            </w:tcBorders>
            <w:hideMark/>
          </w:tcPr>
          <w:p w14:paraId="517580AB"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0</w:t>
            </w:r>
          </w:p>
        </w:tc>
        <w:tc>
          <w:tcPr>
            <w:tcW w:w="991" w:type="dxa"/>
            <w:tcBorders>
              <w:top w:val="single" w:sz="4" w:space="0" w:color="auto"/>
              <w:left w:val="nil"/>
              <w:bottom w:val="single" w:sz="4" w:space="0" w:color="auto"/>
              <w:right w:val="single" w:sz="8" w:space="0" w:color="000000"/>
            </w:tcBorders>
            <w:hideMark/>
          </w:tcPr>
          <w:p w14:paraId="23D5FAC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0</w:t>
            </w:r>
          </w:p>
        </w:tc>
        <w:tc>
          <w:tcPr>
            <w:tcW w:w="992" w:type="dxa"/>
            <w:tcBorders>
              <w:top w:val="single" w:sz="4" w:space="0" w:color="auto"/>
              <w:left w:val="nil"/>
              <w:bottom w:val="single" w:sz="4" w:space="0" w:color="auto"/>
              <w:right w:val="single" w:sz="8" w:space="0" w:color="000000"/>
            </w:tcBorders>
            <w:hideMark/>
          </w:tcPr>
          <w:p w14:paraId="6302C29D"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100</w:t>
            </w:r>
          </w:p>
        </w:tc>
        <w:tc>
          <w:tcPr>
            <w:tcW w:w="2383" w:type="dxa"/>
            <w:tcBorders>
              <w:top w:val="single" w:sz="4" w:space="0" w:color="auto"/>
              <w:left w:val="nil"/>
              <w:bottom w:val="single" w:sz="4" w:space="0" w:color="auto"/>
              <w:right w:val="single" w:sz="8" w:space="0" w:color="000000"/>
            </w:tcBorders>
            <w:hideMark/>
          </w:tcPr>
          <w:p w14:paraId="7BF0F9D1"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Рассчитывается в 2024 году</w:t>
            </w:r>
          </w:p>
        </w:tc>
      </w:tr>
      <w:tr w:rsidR="00DB743A" w:rsidRPr="001D3A9D" w14:paraId="40580A28" w14:textId="77777777" w:rsidTr="00660B0C">
        <w:trPr>
          <w:trHeight w:val="676"/>
        </w:trPr>
        <w:tc>
          <w:tcPr>
            <w:tcW w:w="677" w:type="dxa"/>
            <w:tcBorders>
              <w:top w:val="single" w:sz="4" w:space="0" w:color="auto"/>
              <w:left w:val="single" w:sz="8" w:space="0" w:color="000000"/>
              <w:bottom w:val="single" w:sz="4" w:space="0" w:color="auto"/>
              <w:right w:val="single" w:sz="8" w:space="0" w:color="000000"/>
            </w:tcBorders>
          </w:tcPr>
          <w:p w14:paraId="2A6D080B" w14:textId="19691FF6" w:rsidR="00DB743A" w:rsidRPr="00BD2F1E" w:rsidRDefault="00DB743A" w:rsidP="00660B0C">
            <w:pPr>
              <w:spacing w:line="240" w:lineRule="auto"/>
              <w:jc w:val="center"/>
              <w:rPr>
                <w:rFonts w:ascii="Times New Roman" w:eastAsia="Times New Roman" w:hAnsi="Times New Roman" w:cs="Times New Roman"/>
                <w:lang w:val="ru-RU"/>
              </w:rPr>
            </w:pPr>
            <w:r w:rsidRPr="00BD2F1E">
              <w:rPr>
                <w:rFonts w:ascii="Times New Roman" w:eastAsia="Times New Roman" w:hAnsi="Times New Roman" w:cs="Times New Roman"/>
                <w:lang w:val="ru-RU"/>
              </w:rPr>
              <w:t>9</w:t>
            </w:r>
          </w:p>
        </w:tc>
        <w:tc>
          <w:tcPr>
            <w:tcW w:w="3564" w:type="dxa"/>
            <w:tcBorders>
              <w:top w:val="single" w:sz="4" w:space="0" w:color="auto"/>
              <w:left w:val="nil"/>
              <w:bottom w:val="single" w:sz="4" w:space="0" w:color="auto"/>
              <w:right w:val="single" w:sz="8" w:space="0" w:color="000000"/>
            </w:tcBorders>
          </w:tcPr>
          <w:p w14:paraId="33DA5C99" w14:textId="6E7984E4" w:rsidR="00DB743A" w:rsidRPr="00BD2F1E" w:rsidRDefault="00DB743A" w:rsidP="00483710">
            <w:pPr>
              <w:spacing w:line="240" w:lineRule="auto"/>
              <w:rPr>
                <w:rFonts w:ascii="Times New Roman" w:eastAsia="Times New Roman" w:hAnsi="Times New Roman" w:cs="Times New Roman"/>
              </w:rPr>
            </w:pPr>
            <w:r w:rsidRPr="00BD2F1E">
              <w:rPr>
                <w:rFonts w:ascii="Times New Roman" w:eastAsia="Times New Roman" w:hAnsi="Times New Roman" w:cs="Times New Roman"/>
              </w:rPr>
              <w:t>Доля расходов на закупки и/или аренду отечественного программного обеспечения и платформ от общих расходов на закупку или аренду программного обеспечения, процент</w:t>
            </w:r>
            <w:r w:rsidRPr="00BD2F1E">
              <w:rPr>
                <w:rFonts w:ascii="Times New Roman" w:eastAsia="Times New Roman" w:hAnsi="Times New Roman" w:cs="Times New Roman"/>
              </w:rPr>
              <w:tab/>
            </w:r>
          </w:p>
        </w:tc>
        <w:tc>
          <w:tcPr>
            <w:tcW w:w="991" w:type="dxa"/>
            <w:tcBorders>
              <w:top w:val="single" w:sz="4" w:space="0" w:color="auto"/>
              <w:left w:val="nil"/>
              <w:bottom w:val="single" w:sz="4" w:space="0" w:color="auto"/>
              <w:right w:val="single" w:sz="8" w:space="0" w:color="000000"/>
            </w:tcBorders>
          </w:tcPr>
          <w:p w14:paraId="5B1F21D0" w14:textId="6E0C8716" w:rsidR="00DB743A" w:rsidRPr="00BD2F1E" w:rsidRDefault="00483710" w:rsidP="00483710">
            <w:pPr>
              <w:spacing w:line="240" w:lineRule="auto"/>
              <w:jc w:val="center"/>
              <w:rPr>
                <w:rFonts w:ascii="Times New Roman" w:eastAsia="Times New Roman" w:hAnsi="Times New Roman" w:cs="Times New Roman"/>
                <w:b/>
                <w:lang w:val="ru-RU"/>
              </w:rPr>
            </w:pPr>
            <w:r w:rsidRPr="00BD2F1E">
              <w:rPr>
                <w:rFonts w:ascii="Times New Roman" w:eastAsia="Times New Roman" w:hAnsi="Times New Roman" w:cs="Times New Roman"/>
                <w:b/>
              </w:rPr>
              <w:t>50</w:t>
            </w:r>
          </w:p>
        </w:tc>
        <w:tc>
          <w:tcPr>
            <w:tcW w:w="991" w:type="dxa"/>
            <w:tcBorders>
              <w:top w:val="single" w:sz="4" w:space="0" w:color="auto"/>
              <w:left w:val="nil"/>
              <w:bottom w:val="single" w:sz="4" w:space="0" w:color="auto"/>
              <w:right w:val="single" w:sz="8" w:space="0" w:color="000000"/>
            </w:tcBorders>
          </w:tcPr>
          <w:p w14:paraId="5461064C" w14:textId="195C696D" w:rsidR="00DB743A" w:rsidRPr="00BD2F1E" w:rsidRDefault="00BD2F1E"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98</w:t>
            </w:r>
          </w:p>
        </w:tc>
        <w:tc>
          <w:tcPr>
            <w:tcW w:w="992" w:type="dxa"/>
            <w:tcBorders>
              <w:top w:val="single" w:sz="4" w:space="0" w:color="auto"/>
              <w:left w:val="nil"/>
              <w:bottom w:val="single" w:sz="4" w:space="0" w:color="auto"/>
              <w:right w:val="single" w:sz="8" w:space="0" w:color="000000"/>
            </w:tcBorders>
          </w:tcPr>
          <w:p w14:paraId="293B745E" w14:textId="616AF2CF" w:rsidR="00DB743A" w:rsidRPr="00BD2F1E" w:rsidRDefault="00483710" w:rsidP="00660B0C">
            <w:pPr>
              <w:spacing w:line="240" w:lineRule="auto"/>
              <w:jc w:val="center"/>
              <w:rPr>
                <w:rFonts w:ascii="Times New Roman" w:eastAsia="Times New Roman" w:hAnsi="Times New Roman" w:cs="Times New Roman"/>
                <w:b/>
                <w:lang w:val="ru-RU"/>
              </w:rPr>
            </w:pPr>
            <w:r w:rsidRPr="00BD2F1E">
              <w:rPr>
                <w:rFonts w:ascii="Times New Roman" w:eastAsia="Times New Roman" w:hAnsi="Times New Roman" w:cs="Times New Roman"/>
                <w:b/>
                <w:lang w:val="ru-RU"/>
              </w:rPr>
              <w:t>1</w:t>
            </w:r>
            <w:r w:rsidR="00BD2F1E">
              <w:rPr>
                <w:rFonts w:ascii="Times New Roman" w:eastAsia="Times New Roman" w:hAnsi="Times New Roman" w:cs="Times New Roman"/>
                <w:b/>
                <w:lang w:val="ru-RU"/>
              </w:rPr>
              <w:t>96</w:t>
            </w:r>
          </w:p>
        </w:tc>
        <w:tc>
          <w:tcPr>
            <w:tcW w:w="2383" w:type="dxa"/>
            <w:tcBorders>
              <w:top w:val="single" w:sz="4" w:space="0" w:color="auto"/>
              <w:left w:val="nil"/>
              <w:bottom w:val="single" w:sz="4" w:space="0" w:color="auto"/>
              <w:right w:val="single" w:sz="8" w:space="0" w:color="000000"/>
            </w:tcBorders>
          </w:tcPr>
          <w:p w14:paraId="68EBFD0F" w14:textId="77777777" w:rsidR="00DB743A" w:rsidRPr="00BD2F1E" w:rsidRDefault="00DB743A" w:rsidP="00660B0C">
            <w:pPr>
              <w:spacing w:line="240" w:lineRule="auto"/>
              <w:rPr>
                <w:rFonts w:ascii="Times New Roman" w:eastAsia="Times New Roman" w:hAnsi="Times New Roman" w:cs="Times New Roman"/>
                <w:sz w:val="20"/>
                <w:szCs w:val="20"/>
              </w:rPr>
            </w:pPr>
          </w:p>
        </w:tc>
      </w:tr>
    </w:tbl>
    <w:p w14:paraId="1CE35729" w14:textId="77777777" w:rsidR="00A07187" w:rsidRPr="001D3A9D" w:rsidRDefault="00A07187" w:rsidP="00A07187">
      <w:pPr>
        <w:ind w:firstLine="700"/>
        <w:jc w:val="both"/>
        <w:rPr>
          <w:rFonts w:ascii="Times New Roman" w:eastAsia="Times New Roman" w:hAnsi="Times New Roman" w:cs="Times New Roman"/>
          <w:b/>
          <w:sz w:val="10"/>
          <w:szCs w:val="10"/>
        </w:rPr>
      </w:pPr>
    </w:p>
    <w:p w14:paraId="69A852FA" w14:textId="77777777" w:rsidR="00A07187" w:rsidRPr="001D3A9D" w:rsidRDefault="00A07187" w:rsidP="00A07187">
      <w:pPr>
        <w:spacing w:line="240" w:lineRule="auto"/>
        <w:ind w:firstLine="700"/>
        <w:jc w:val="both"/>
        <w:rPr>
          <w:rFonts w:ascii="Times New Roman" w:eastAsia="Times New Roman" w:hAnsi="Times New Roman" w:cs="Times New Roman"/>
          <w:sz w:val="10"/>
          <w:szCs w:val="10"/>
        </w:rPr>
      </w:pPr>
    </w:p>
    <w:p w14:paraId="1B68FDC8" w14:textId="77777777" w:rsidR="00074B4D" w:rsidRPr="00661C5B" w:rsidRDefault="00074B4D" w:rsidP="00074B4D">
      <w:pPr>
        <w:spacing w:line="240" w:lineRule="auto"/>
        <w:ind w:firstLine="700"/>
        <w:jc w:val="both"/>
        <w:rPr>
          <w:rFonts w:ascii="Times New Roman" w:eastAsia="Times New Roman" w:hAnsi="Times New Roman" w:cs="Times New Roman"/>
          <w:sz w:val="28"/>
          <w:szCs w:val="28"/>
        </w:rPr>
      </w:pPr>
      <w:r w:rsidRPr="00661C5B">
        <w:rPr>
          <w:rFonts w:ascii="Times New Roman" w:eastAsia="Times New Roman" w:hAnsi="Times New Roman" w:cs="Times New Roman"/>
          <w:sz w:val="28"/>
          <w:szCs w:val="28"/>
        </w:rPr>
        <w:t xml:space="preserve">17.02.2021 года с </w:t>
      </w:r>
      <w:proofErr w:type="spellStart"/>
      <w:r w:rsidRPr="00661C5B">
        <w:rPr>
          <w:rFonts w:ascii="Times New Roman" w:eastAsia="Times New Roman" w:hAnsi="Times New Roman" w:cs="Times New Roman"/>
          <w:sz w:val="28"/>
          <w:szCs w:val="28"/>
        </w:rPr>
        <w:t>Минцифры</w:t>
      </w:r>
      <w:proofErr w:type="spellEnd"/>
      <w:r w:rsidRPr="00661C5B">
        <w:rPr>
          <w:rFonts w:ascii="Times New Roman" w:eastAsia="Times New Roman" w:hAnsi="Times New Roman" w:cs="Times New Roman"/>
          <w:sz w:val="28"/>
          <w:szCs w:val="28"/>
        </w:rPr>
        <w:t xml:space="preserve"> России подписано Соглашение об организации информационного и технологического взаимодействия при использовании федеральной государственной информационной системы «Федеральный реестр государственных и муниципальных услуг (функций)» (далее - ПГС) для предоставления массовых социально значимых государственных и муниципальных услуг в электронном формате на Едином портале государственных и муниципальных услуг (функций).</w:t>
      </w:r>
    </w:p>
    <w:p w14:paraId="442295C1" w14:textId="35E11095" w:rsidR="00074B4D" w:rsidRPr="005376FB" w:rsidRDefault="00074B4D" w:rsidP="00B1738F">
      <w:pPr>
        <w:spacing w:line="240" w:lineRule="auto"/>
        <w:ind w:firstLine="700"/>
        <w:jc w:val="both"/>
        <w:rPr>
          <w:rFonts w:ascii="Times New Roman" w:eastAsia="Times New Roman" w:hAnsi="Times New Roman" w:cs="Times New Roman"/>
          <w:sz w:val="28"/>
          <w:szCs w:val="28"/>
          <w:lang w:val="ru-RU"/>
        </w:rPr>
      </w:pPr>
      <w:r w:rsidRPr="00661C5B">
        <w:rPr>
          <w:rFonts w:ascii="Times New Roman" w:eastAsia="Times New Roman" w:hAnsi="Times New Roman" w:cs="Times New Roman"/>
          <w:sz w:val="28"/>
          <w:szCs w:val="28"/>
        </w:rPr>
        <w:t>Перечень МСЗУ, переводимых в электронный формат определен Протоколом президиума Правительственной комиссии по цифровому развитию, использованию информационных технологий для улучшения качества жизни и ведения предпринимательской деятельности от 25 июня 2021 года № 19</w:t>
      </w:r>
      <w:r w:rsidR="00B1738F">
        <w:rPr>
          <w:rFonts w:ascii="Times New Roman" w:eastAsia="Times New Roman" w:hAnsi="Times New Roman" w:cs="Times New Roman"/>
          <w:sz w:val="28"/>
          <w:szCs w:val="28"/>
          <w:lang w:val="ru-RU"/>
        </w:rPr>
        <w:t xml:space="preserve"> и актуализирован </w:t>
      </w:r>
      <w:r w:rsidR="005376FB">
        <w:rPr>
          <w:rFonts w:ascii="Times New Roman" w:eastAsia="Times New Roman" w:hAnsi="Times New Roman" w:cs="Times New Roman"/>
          <w:sz w:val="28"/>
          <w:szCs w:val="28"/>
          <w:lang w:val="ru-RU"/>
        </w:rPr>
        <w:t xml:space="preserve">Протоколом от </w:t>
      </w:r>
      <w:r w:rsidRPr="00661C5B">
        <w:rPr>
          <w:rFonts w:ascii="Times New Roman" w:eastAsia="Times New Roman" w:hAnsi="Times New Roman" w:cs="Times New Roman"/>
          <w:sz w:val="28"/>
          <w:szCs w:val="28"/>
        </w:rPr>
        <w:t>01.06.2022 года № 20</w:t>
      </w:r>
      <w:r w:rsidR="00B1738F">
        <w:rPr>
          <w:rFonts w:ascii="Times New Roman" w:eastAsia="Times New Roman" w:hAnsi="Times New Roman" w:cs="Times New Roman"/>
          <w:sz w:val="28"/>
          <w:szCs w:val="28"/>
          <w:lang w:val="ru-RU"/>
        </w:rPr>
        <w:t xml:space="preserve">, в </w:t>
      </w:r>
      <w:r w:rsidRPr="00661C5B">
        <w:rPr>
          <w:rFonts w:ascii="Times New Roman" w:eastAsia="Times New Roman" w:hAnsi="Times New Roman" w:cs="Times New Roman"/>
          <w:sz w:val="28"/>
          <w:szCs w:val="28"/>
        </w:rPr>
        <w:t xml:space="preserve">котором </w:t>
      </w:r>
      <w:r w:rsidR="00B1738F">
        <w:rPr>
          <w:rFonts w:ascii="Times New Roman" w:eastAsia="Times New Roman" w:hAnsi="Times New Roman" w:cs="Times New Roman"/>
          <w:sz w:val="28"/>
          <w:szCs w:val="28"/>
          <w:lang w:val="ru-RU"/>
        </w:rPr>
        <w:t xml:space="preserve">утверждены </w:t>
      </w:r>
      <w:r w:rsidRPr="00661C5B">
        <w:rPr>
          <w:rFonts w:ascii="Times New Roman" w:eastAsia="Times New Roman" w:hAnsi="Times New Roman" w:cs="Times New Roman"/>
          <w:sz w:val="28"/>
          <w:szCs w:val="28"/>
        </w:rPr>
        <w:t xml:space="preserve">94 </w:t>
      </w:r>
      <w:r w:rsidR="00B1738F">
        <w:rPr>
          <w:rFonts w:ascii="Times New Roman" w:eastAsia="Times New Roman" w:hAnsi="Times New Roman" w:cs="Times New Roman"/>
          <w:sz w:val="28"/>
          <w:szCs w:val="28"/>
          <w:lang w:val="ru-RU"/>
        </w:rPr>
        <w:t xml:space="preserve">федеральные </w:t>
      </w:r>
      <w:r w:rsidR="00B1738F">
        <w:rPr>
          <w:rFonts w:ascii="Times New Roman" w:eastAsia="Times New Roman" w:hAnsi="Times New Roman" w:cs="Times New Roman"/>
          <w:sz w:val="28"/>
          <w:szCs w:val="28"/>
        </w:rPr>
        <w:t>услуги</w:t>
      </w:r>
      <w:r w:rsidR="00B1738F">
        <w:rPr>
          <w:rFonts w:ascii="Times New Roman" w:eastAsia="Times New Roman" w:hAnsi="Times New Roman" w:cs="Times New Roman"/>
          <w:sz w:val="28"/>
          <w:szCs w:val="28"/>
          <w:lang w:val="ru-RU"/>
        </w:rPr>
        <w:t>. В</w:t>
      </w:r>
      <w:r w:rsidRPr="00661C5B">
        <w:rPr>
          <w:rFonts w:ascii="Times New Roman" w:eastAsia="Times New Roman" w:hAnsi="Times New Roman" w:cs="Times New Roman"/>
          <w:sz w:val="28"/>
          <w:szCs w:val="28"/>
        </w:rPr>
        <w:t xml:space="preserve"> соответствии </w:t>
      </w:r>
      <w:r w:rsidR="00B1738F">
        <w:rPr>
          <w:rFonts w:ascii="Times New Roman" w:eastAsia="Times New Roman" w:hAnsi="Times New Roman" w:cs="Times New Roman"/>
          <w:sz w:val="28"/>
          <w:szCs w:val="28"/>
          <w:lang w:val="ru-RU"/>
        </w:rPr>
        <w:t>с ним утвержден</w:t>
      </w:r>
      <w:r w:rsidR="00B1738F">
        <w:rPr>
          <w:rFonts w:ascii="Times New Roman" w:eastAsia="Times New Roman" w:hAnsi="Times New Roman" w:cs="Times New Roman"/>
          <w:sz w:val="28"/>
          <w:szCs w:val="28"/>
        </w:rPr>
        <w:t xml:space="preserve"> </w:t>
      </w:r>
      <w:r w:rsidR="00525491">
        <w:rPr>
          <w:rFonts w:ascii="Times New Roman" w:eastAsia="Times New Roman" w:hAnsi="Times New Roman" w:cs="Times New Roman"/>
          <w:sz w:val="28"/>
          <w:szCs w:val="28"/>
          <w:lang w:val="ru-RU"/>
        </w:rPr>
        <w:t>р</w:t>
      </w:r>
      <w:proofErr w:type="spellStart"/>
      <w:r w:rsidR="00525491" w:rsidRPr="00661C5B">
        <w:rPr>
          <w:rFonts w:ascii="Times New Roman" w:eastAsia="Times New Roman" w:hAnsi="Times New Roman" w:cs="Times New Roman"/>
          <w:sz w:val="28"/>
          <w:szCs w:val="28"/>
        </w:rPr>
        <w:t>егиональный</w:t>
      </w:r>
      <w:proofErr w:type="spellEnd"/>
      <w:r w:rsidR="00525491" w:rsidRPr="00661C5B">
        <w:rPr>
          <w:rFonts w:ascii="Times New Roman" w:eastAsia="Times New Roman" w:hAnsi="Times New Roman" w:cs="Times New Roman"/>
          <w:sz w:val="28"/>
          <w:szCs w:val="28"/>
        </w:rPr>
        <w:t xml:space="preserve"> перечень МСЗУ,</w:t>
      </w:r>
      <w:r w:rsidR="005376FB">
        <w:rPr>
          <w:rFonts w:ascii="Times New Roman" w:eastAsia="Times New Roman" w:hAnsi="Times New Roman" w:cs="Times New Roman"/>
          <w:sz w:val="28"/>
          <w:szCs w:val="28"/>
          <w:lang w:val="ru-RU"/>
        </w:rPr>
        <w:t xml:space="preserve"> </w:t>
      </w:r>
      <w:r w:rsidR="00B1738F" w:rsidRPr="00661C5B">
        <w:rPr>
          <w:rFonts w:ascii="Times New Roman" w:eastAsia="Times New Roman" w:hAnsi="Times New Roman" w:cs="Times New Roman"/>
          <w:sz w:val="28"/>
          <w:szCs w:val="28"/>
        </w:rPr>
        <w:t>состоящий из 84 услуг</w:t>
      </w:r>
      <w:r w:rsidR="005376FB">
        <w:rPr>
          <w:rFonts w:ascii="Times New Roman" w:eastAsia="Times New Roman" w:hAnsi="Times New Roman" w:cs="Times New Roman"/>
          <w:sz w:val="28"/>
          <w:szCs w:val="28"/>
          <w:lang w:val="ru-RU"/>
        </w:rPr>
        <w:t>.</w:t>
      </w:r>
    </w:p>
    <w:p w14:paraId="7DD7ED3E" w14:textId="3EC04A1E" w:rsidR="00074B4D" w:rsidRPr="00661C5B" w:rsidRDefault="005376FB" w:rsidP="00074B4D">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П</w:t>
      </w:r>
      <w:proofErr w:type="spellStart"/>
      <w:r w:rsidRPr="00661C5B">
        <w:rPr>
          <w:rFonts w:ascii="Times New Roman" w:eastAsia="Times New Roman" w:hAnsi="Times New Roman" w:cs="Times New Roman"/>
          <w:sz w:val="28"/>
          <w:szCs w:val="28"/>
        </w:rPr>
        <w:t>остановлением</w:t>
      </w:r>
      <w:proofErr w:type="spellEnd"/>
      <w:r w:rsidR="00EC6FF5" w:rsidRPr="00661C5B">
        <w:rPr>
          <w:rFonts w:ascii="Times New Roman" w:eastAsia="Times New Roman" w:hAnsi="Times New Roman" w:cs="Times New Roman"/>
          <w:sz w:val="28"/>
          <w:szCs w:val="28"/>
        </w:rPr>
        <w:t xml:space="preserve"> Правительства Республики Дагестан от 6 октября 2022 года № 328</w:t>
      </w:r>
      <w:r w:rsidR="00EC6FF5">
        <w:rPr>
          <w:rFonts w:ascii="Times New Roman" w:eastAsia="Times New Roman" w:hAnsi="Times New Roman" w:cs="Times New Roman"/>
          <w:sz w:val="28"/>
          <w:szCs w:val="28"/>
          <w:lang w:val="ru-RU"/>
        </w:rPr>
        <w:t xml:space="preserve"> внесены изменения в части увеличения регионального перечня</w:t>
      </w:r>
      <w:r w:rsidR="00EC6FF5" w:rsidRPr="00661C5B">
        <w:rPr>
          <w:rFonts w:ascii="Times New Roman" w:eastAsia="Times New Roman" w:hAnsi="Times New Roman" w:cs="Times New Roman"/>
          <w:sz w:val="28"/>
          <w:szCs w:val="28"/>
        </w:rPr>
        <w:t xml:space="preserve"> МСЗУ</w:t>
      </w:r>
      <w:r w:rsidR="00EC6FF5">
        <w:rPr>
          <w:rFonts w:ascii="Times New Roman" w:eastAsia="Times New Roman" w:hAnsi="Times New Roman" w:cs="Times New Roman"/>
          <w:sz w:val="28"/>
          <w:szCs w:val="28"/>
          <w:lang w:val="ru-RU"/>
        </w:rPr>
        <w:t xml:space="preserve"> утвержденного </w:t>
      </w:r>
      <w:r w:rsidR="00EC6FF5" w:rsidRPr="00661C5B">
        <w:rPr>
          <w:rFonts w:ascii="Times New Roman" w:eastAsia="Times New Roman" w:hAnsi="Times New Roman" w:cs="Times New Roman"/>
          <w:sz w:val="28"/>
          <w:szCs w:val="28"/>
        </w:rPr>
        <w:t>постановление</w:t>
      </w:r>
      <w:r w:rsidR="00EC6FF5">
        <w:rPr>
          <w:rFonts w:ascii="Times New Roman" w:eastAsia="Times New Roman" w:hAnsi="Times New Roman" w:cs="Times New Roman"/>
          <w:sz w:val="28"/>
          <w:szCs w:val="28"/>
          <w:lang w:val="ru-RU"/>
        </w:rPr>
        <w:t>м</w:t>
      </w:r>
      <w:r w:rsidR="00074B4D" w:rsidRPr="00661C5B">
        <w:rPr>
          <w:rFonts w:ascii="Times New Roman" w:eastAsia="Times New Roman" w:hAnsi="Times New Roman" w:cs="Times New Roman"/>
          <w:sz w:val="28"/>
          <w:szCs w:val="28"/>
        </w:rPr>
        <w:t xml:space="preserve"> Правительства Республики Дагестан №359.</w:t>
      </w:r>
    </w:p>
    <w:p w14:paraId="5FB56573" w14:textId="71E8272E" w:rsidR="00074B4D" w:rsidRDefault="00074B4D" w:rsidP="00074B4D">
      <w:pPr>
        <w:spacing w:line="240" w:lineRule="auto"/>
        <w:ind w:firstLine="700"/>
        <w:jc w:val="both"/>
        <w:rPr>
          <w:rFonts w:ascii="Times New Roman" w:eastAsia="Times New Roman" w:hAnsi="Times New Roman" w:cs="Times New Roman"/>
          <w:sz w:val="28"/>
          <w:szCs w:val="28"/>
          <w:lang w:val="ru-RU"/>
        </w:rPr>
      </w:pPr>
      <w:r w:rsidRPr="00661C5B">
        <w:rPr>
          <w:rFonts w:ascii="Times New Roman" w:eastAsia="Times New Roman" w:hAnsi="Times New Roman" w:cs="Times New Roman"/>
          <w:sz w:val="28"/>
          <w:szCs w:val="28"/>
        </w:rPr>
        <w:t xml:space="preserve">В соответствии с перечнем в электронный формат переведены все 84 </w:t>
      </w:r>
      <w:proofErr w:type="gramStart"/>
      <w:r w:rsidR="005376FB">
        <w:rPr>
          <w:rFonts w:ascii="Times New Roman" w:eastAsia="Times New Roman" w:hAnsi="Times New Roman" w:cs="Times New Roman"/>
          <w:sz w:val="28"/>
          <w:szCs w:val="28"/>
          <w:lang w:val="ru-RU"/>
        </w:rPr>
        <w:t>региональных</w:t>
      </w:r>
      <w:proofErr w:type="gramEnd"/>
      <w:r w:rsidR="005376FB">
        <w:rPr>
          <w:rFonts w:ascii="Times New Roman" w:eastAsia="Times New Roman" w:hAnsi="Times New Roman" w:cs="Times New Roman"/>
          <w:sz w:val="28"/>
          <w:szCs w:val="28"/>
          <w:lang w:val="ru-RU"/>
        </w:rPr>
        <w:t xml:space="preserve"> </w:t>
      </w:r>
      <w:r w:rsidRPr="00661C5B">
        <w:rPr>
          <w:rFonts w:ascii="Times New Roman" w:eastAsia="Times New Roman" w:hAnsi="Times New Roman" w:cs="Times New Roman"/>
          <w:sz w:val="28"/>
          <w:szCs w:val="28"/>
        </w:rPr>
        <w:t>МСЗУ.</w:t>
      </w:r>
    </w:p>
    <w:p w14:paraId="4D01C56B" w14:textId="14DF5759" w:rsidR="00074B4D" w:rsidRPr="0057567E" w:rsidRDefault="00074B4D" w:rsidP="00074B4D">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rPr>
        <w:t>Р</w:t>
      </w:r>
      <w:proofErr w:type="gramStart"/>
      <w:r>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rPr>
        <w:t>.</w:t>
      </w:r>
      <w:r w:rsidRPr="004859AA">
        <w:rPr>
          <w:rFonts w:ascii="Times New Roman" w:eastAsia="Times New Roman" w:hAnsi="Times New Roman" w:cs="Times New Roman"/>
          <w:sz w:val="28"/>
          <w:szCs w:val="28"/>
        </w:rPr>
        <w:t xml:space="preserve"> </w:t>
      </w:r>
      <w:r w:rsidRPr="001D3A9D">
        <w:rPr>
          <w:rFonts w:ascii="Times New Roman" w:eastAsia="Times New Roman" w:hAnsi="Times New Roman" w:cs="Times New Roman"/>
          <w:sz w:val="28"/>
          <w:szCs w:val="28"/>
        </w:rPr>
        <w:t>В соответствии с пунктом 3 перечня поручений Президента Российской Федерации от 1 марта 2020 года № Пр-354 о создании и функционировании в субъектах Российской Федерации центров управления регионом, разработке и использовании единой цифровой платформы, располагающей механизмом обратной связи</w:t>
      </w:r>
      <w:r>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rPr>
        <w:t xml:space="preserve"> </w:t>
      </w:r>
      <w:proofErr w:type="spellStart"/>
      <w:r w:rsidRPr="001D3A9D">
        <w:rPr>
          <w:rFonts w:ascii="Times New Roman" w:eastAsia="Times New Roman" w:hAnsi="Times New Roman" w:cs="Times New Roman"/>
          <w:sz w:val="28"/>
          <w:szCs w:val="28"/>
        </w:rPr>
        <w:t>Минцифры</w:t>
      </w:r>
      <w:proofErr w:type="spellEnd"/>
      <w:r w:rsidRPr="001D3A9D">
        <w:rPr>
          <w:rFonts w:ascii="Times New Roman" w:eastAsia="Times New Roman" w:hAnsi="Times New Roman" w:cs="Times New Roman"/>
          <w:sz w:val="28"/>
          <w:szCs w:val="28"/>
        </w:rPr>
        <w:t xml:space="preserve"> РД координирует работу региональных органов исполнительной власти и органов местного самоуправления на платформе обратной связи (</w:t>
      </w:r>
      <w:proofErr w:type="gramStart"/>
      <w:r w:rsidRPr="001D3A9D">
        <w:rPr>
          <w:rFonts w:ascii="Times New Roman" w:eastAsia="Times New Roman" w:hAnsi="Times New Roman" w:cs="Times New Roman"/>
          <w:sz w:val="28"/>
          <w:szCs w:val="28"/>
        </w:rPr>
        <w:t>ПОС</w:t>
      </w:r>
      <w:proofErr w:type="gramEnd"/>
      <w:r w:rsidRPr="001D3A9D">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Всего</w:t>
      </w:r>
      <w:r w:rsidRPr="00D30307">
        <w:rPr>
          <w:rFonts w:ascii="Times New Roman" w:eastAsia="Times New Roman" w:hAnsi="Times New Roman" w:cs="Times New Roman"/>
          <w:sz w:val="28"/>
          <w:szCs w:val="28"/>
        </w:rPr>
        <w:t xml:space="preserve"> создано учетных записей – 4</w:t>
      </w:r>
      <w:r>
        <w:rPr>
          <w:rFonts w:ascii="Times New Roman" w:eastAsia="Times New Roman" w:hAnsi="Times New Roman" w:cs="Times New Roman"/>
          <w:sz w:val="28"/>
          <w:szCs w:val="28"/>
          <w:lang w:val="ru-RU"/>
        </w:rPr>
        <w:t>32</w:t>
      </w:r>
      <w:r w:rsidR="0024187E">
        <w:rPr>
          <w:rFonts w:ascii="Times New Roman" w:eastAsia="Times New Roman" w:hAnsi="Times New Roman" w:cs="Times New Roman"/>
          <w:sz w:val="28"/>
          <w:szCs w:val="28"/>
          <w:lang w:val="ru-RU"/>
        </w:rPr>
        <w:t>9</w:t>
      </w:r>
      <w:r w:rsidRPr="00D30307">
        <w:rPr>
          <w:rFonts w:ascii="Times New Roman" w:eastAsia="Times New Roman" w:hAnsi="Times New Roman" w:cs="Times New Roman"/>
          <w:sz w:val="28"/>
          <w:szCs w:val="28"/>
        </w:rPr>
        <w:t>. Из них учетные записи, име</w:t>
      </w:r>
      <w:r>
        <w:rPr>
          <w:rFonts w:ascii="Times New Roman" w:eastAsia="Times New Roman" w:hAnsi="Times New Roman" w:cs="Times New Roman"/>
          <w:sz w:val="28"/>
          <w:szCs w:val="28"/>
        </w:rPr>
        <w:t xml:space="preserve">ющие статус "подтвержден" – </w:t>
      </w:r>
      <w:r>
        <w:rPr>
          <w:rFonts w:ascii="Times New Roman" w:eastAsia="Times New Roman" w:hAnsi="Times New Roman" w:cs="Times New Roman"/>
          <w:sz w:val="28"/>
          <w:szCs w:val="28"/>
          <w:lang w:val="ru-RU"/>
        </w:rPr>
        <w:t>38</w:t>
      </w:r>
      <w:r w:rsidR="0024187E">
        <w:rPr>
          <w:rFonts w:ascii="Times New Roman" w:eastAsia="Times New Roman" w:hAnsi="Times New Roman" w:cs="Times New Roman"/>
          <w:sz w:val="28"/>
          <w:szCs w:val="28"/>
          <w:lang w:val="ru-RU"/>
        </w:rPr>
        <w:t>43</w:t>
      </w:r>
      <w:r w:rsidRPr="00D30307">
        <w:rPr>
          <w:rFonts w:ascii="Times New Roman" w:eastAsia="Times New Roman" w:hAnsi="Times New Roman" w:cs="Times New Roman"/>
          <w:sz w:val="28"/>
          <w:szCs w:val="28"/>
        </w:rPr>
        <w:t xml:space="preserve">; учетные записи, имеющие статус "не подтвержден" (сотрудники не осуществили вход и не начали работать с Системой) – </w:t>
      </w:r>
      <w:r>
        <w:rPr>
          <w:rFonts w:ascii="Times New Roman" w:eastAsia="Times New Roman" w:hAnsi="Times New Roman" w:cs="Times New Roman"/>
          <w:sz w:val="28"/>
          <w:szCs w:val="28"/>
          <w:lang w:val="ru-RU"/>
        </w:rPr>
        <w:t>48</w:t>
      </w:r>
      <w:r w:rsidR="0024187E">
        <w:rPr>
          <w:rFonts w:ascii="Times New Roman" w:eastAsia="Times New Roman" w:hAnsi="Times New Roman" w:cs="Times New Roman"/>
          <w:sz w:val="28"/>
          <w:szCs w:val="28"/>
          <w:lang w:val="ru-RU"/>
        </w:rPr>
        <w:t>6</w:t>
      </w:r>
      <w:r>
        <w:rPr>
          <w:rFonts w:ascii="Times New Roman" w:eastAsia="Times New Roman" w:hAnsi="Times New Roman" w:cs="Times New Roman"/>
          <w:sz w:val="28"/>
          <w:szCs w:val="28"/>
          <w:lang w:val="ru-RU"/>
        </w:rPr>
        <w:t>.</w:t>
      </w:r>
    </w:p>
    <w:p w14:paraId="57FF6F23" w14:textId="77777777" w:rsidR="00074B4D" w:rsidRPr="00661C5B" w:rsidRDefault="00074B4D" w:rsidP="00074B4D">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 xml:space="preserve">ОМСУ и их подведомственными учреждениями зарегистрированы в </w:t>
      </w:r>
      <w:proofErr w:type="gramStart"/>
      <w:r w:rsidRPr="001D3A9D">
        <w:rPr>
          <w:rFonts w:ascii="Times New Roman" w:eastAsia="Times New Roman" w:hAnsi="Times New Roman" w:cs="Times New Roman"/>
          <w:sz w:val="28"/>
          <w:szCs w:val="28"/>
        </w:rPr>
        <w:t>ПОС</w:t>
      </w:r>
      <w:proofErr w:type="gramEnd"/>
      <w:r w:rsidRPr="001D3A9D">
        <w:rPr>
          <w:rFonts w:ascii="Times New Roman" w:eastAsia="Times New Roman" w:hAnsi="Times New Roman" w:cs="Times New Roman"/>
          <w:sz w:val="28"/>
          <w:szCs w:val="28"/>
        </w:rPr>
        <w:t xml:space="preserve"> 100%. Проводится совместная работа с ОИВ РД по регистрации в ПОС их подведомственных учреждений (ЦЗН, ЦСОН, МФЦ, УО, РСО</w:t>
      </w:r>
      <w:r>
        <w:rPr>
          <w:rFonts w:ascii="Times New Roman" w:eastAsia="Times New Roman" w:hAnsi="Times New Roman" w:cs="Times New Roman"/>
          <w:sz w:val="28"/>
          <w:szCs w:val="28"/>
          <w:lang w:val="ru-RU"/>
        </w:rPr>
        <w:t>).</w:t>
      </w:r>
    </w:p>
    <w:p w14:paraId="7D5786AD" w14:textId="77777777" w:rsidR="00074B4D" w:rsidRPr="001D3A9D" w:rsidRDefault="00074B4D" w:rsidP="00074B4D">
      <w:pPr>
        <w:rPr>
          <w:rFonts w:ascii="Times New Roman" w:eastAsia="Times New Roman" w:hAnsi="Times New Roman" w:cs="Times New Roman"/>
          <w:b/>
          <w:sz w:val="28"/>
          <w:szCs w:val="28"/>
        </w:rPr>
      </w:pPr>
    </w:p>
    <w:p w14:paraId="069F61B3" w14:textId="77777777" w:rsidR="004E11CA" w:rsidRPr="001D3A9D" w:rsidRDefault="004E11CA" w:rsidP="00680A5C">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III. Региональный проект</w:t>
      </w:r>
    </w:p>
    <w:p w14:paraId="2B73BB30" w14:textId="77777777" w:rsidR="004E11CA" w:rsidRDefault="004E11CA" w:rsidP="00680A5C">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 xml:space="preserve"> «Информационная безопасность»</w:t>
      </w:r>
    </w:p>
    <w:p w14:paraId="21831347" w14:textId="77777777" w:rsidR="00680A5C" w:rsidRPr="00680A5C" w:rsidRDefault="00680A5C" w:rsidP="00680A5C">
      <w:pPr>
        <w:spacing w:line="240" w:lineRule="auto"/>
        <w:jc w:val="center"/>
        <w:rPr>
          <w:rFonts w:ascii="Times New Roman" w:eastAsia="Times New Roman" w:hAnsi="Times New Roman" w:cs="Times New Roman"/>
          <w:b/>
          <w:sz w:val="28"/>
          <w:szCs w:val="28"/>
          <w:lang w:val="ru-RU"/>
        </w:rPr>
      </w:pPr>
    </w:p>
    <w:p w14:paraId="11E0EBE5" w14:textId="77777777" w:rsidR="004E11CA" w:rsidRPr="001D3A9D" w:rsidRDefault="004E11CA" w:rsidP="004E11CA">
      <w:pPr>
        <w:spacing w:line="240" w:lineRule="auto"/>
        <w:ind w:firstLine="709"/>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7CC6604B"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133ED4F0"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6C7BA778"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5ED48DD8"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1B527D00"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rPr>
        <w:t>средства республиканского бюджета.</w:t>
      </w:r>
    </w:p>
    <w:p w14:paraId="46922132"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0 %.</w:t>
      </w:r>
    </w:p>
    <w:p w14:paraId="6F105DD8"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0AAE6E5C" w14:textId="77777777" w:rsidR="00C93B39" w:rsidRPr="00C93B39" w:rsidRDefault="004E11CA" w:rsidP="00C93B39">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rPr>
        <w:t>Р</w:t>
      </w:r>
      <w:proofErr w:type="gramStart"/>
      <w:r w:rsidRPr="001D3A9D">
        <w:rPr>
          <w:rFonts w:ascii="Times New Roman" w:eastAsia="Times New Roman" w:hAnsi="Times New Roman" w:cs="Times New Roman"/>
          <w:b/>
          <w:sz w:val="28"/>
          <w:szCs w:val="28"/>
        </w:rPr>
        <w:t>1</w:t>
      </w:r>
      <w:proofErr w:type="gramEnd"/>
      <w:r w:rsidRPr="001D3A9D">
        <w:rPr>
          <w:rFonts w:ascii="Times New Roman" w:eastAsia="Times New Roman" w:hAnsi="Times New Roman" w:cs="Times New Roman"/>
          <w:sz w:val="28"/>
          <w:szCs w:val="28"/>
        </w:rPr>
        <w:t xml:space="preserve">. </w:t>
      </w:r>
      <w:r w:rsidR="00C93B39" w:rsidRPr="00C93B39">
        <w:rPr>
          <w:rFonts w:ascii="Times New Roman" w:eastAsia="Times New Roman" w:hAnsi="Times New Roman" w:cs="Times New Roman"/>
          <w:sz w:val="28"/>
          <w:szCs w:val="28"/>
          <w:lang w:val="ru-RU"/>
        </w:rPr>
        <w:t>По итогам конференции «Цифровой Дагестан», прошедшей 19 октября 2022 года, Главой Республики Дагестан дано поручение органам исполнительной власти Республики Дагестан о разработке ведомственных планов импортозамещения. В этой связи разработаны типовые формы планов и направлены на утверждение. Целью создания планов импортозамещения является переход на использование органами исполнительной власти Республики Дагестан на использование в работе отечественного офисного программного обеспечения в период 2023-2024 годы.</w:t>
      </w:r>
    </w:p>
    <w:p w14:paraId="60CC7D50"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 xml:space="preserve">В сфере использования почтовых сервисов выполняются рекомендации ФСТЭК России по переходу на отечественное программное обеспечение </w:t>
      </w:r>
      <w:proofErr w:type="spellStart"/>
      <w:r w:rsidRPr="00C93B39">
        <w:rPr>
          <w:rFonts w:ascii="Times New Roman" w:eastAsia="Times New Roman" w:hAnsi="Times New Roman" w:cs="Times New Roman"/>
          <w:sz w:val="28"/>
          <w:szCs w:val="28"/>
          <w:lang w:val="ru-RU"/>
        </w:rPr>
        <w:t>Communigate</w:t>
      </w:r>
      <w:proofErr w:type="spellEnd"/>
      <w:r w:rsidRPr="00C93B39">
        <w:rPr>
          <w:rFonts w:ascii="Times New Roman" w:eastAsia="Times New Roman" w:hAnsi="Times New Roman" w:cs="Times New Roman"/>
          <w:sz w:val="28"/>
          <w:szCs w:val="28"/>
          <w:lang w:val="ru-RU"/>
        </w:rPr>
        <w:t xml:space="preserve"> </w:t>
      </w:r>
      <w:proofErr w:type="spellStart"/>
      <w:r w:rsidRPr="00C93B39">
        <w:rPr>
          <w:rFonts w:ascii="Times New Roman" w:eastAsia="Times New Roman" w:hAnsi="Times New Roman" w:cs="Times New Roman"/>
          <w:sz w:val="28"/>
          <w:szCs w:val="28"/>
          <w:lang w:val="ru-RU"/>
        </w:rPr>
        <w:t>Pro</w:t>
      </w:r>
      <w:proofErr w:type="spellEnd"/>
      <w:r w:rsidRPr="00C93B39">
        <w:rPr>
          <w:rFonts w:ascii="Times New Roman" w:eastAsia="Times New Roman" w:hAnsi="Times New Roman" w:cs="Times New Roman"/>
          <w:sz w:val="28"/>
          <w:szCs w:val="28"/>
          <w:lang w:val="ru-RU"/>
        </w:rPr>
        <w:t xml:space="preserve">. С 28 ноября текущего года официальный республиканский почтовый домен «e-dag.ru» перенесен на данную </w:t>
      </w:r>
      <w:r w:rsidRPr="00C93B39">
        <w:rPr>
          <w:rFonts w:ascii="Times New Roman" w:eastAsia="Times New Roman" w:hAnsi="Times New Roman" w:cs="Times New Roman"/>
          <w:sz w:val="28"/>
          <w:szCs w:val="28"/>
          <w:lang w:val="ru-RU"/>
        </w:rPr>
        <w:lastRenderedPageBreak/>
        <w:t xml:space="preserve">платформу и функционирует в штатном режиме. Все рекомендации по бесшовному переходу доведены до органов исполнительной власти РД. Переход на отечественное решение </w:t>
      </w:r>
      <w:proofErr w:type="spellStart"/>
      <w:r w:rsidRPr="00C93B39">
        <w:rPr>
          <w:rFonts w:ascii="Times New Roman" w:eastAsia="Times New Roman" w:hAnsi="Times New Roman" w:cs="Times New Roman"/>
          <w:sz w:val="28"/>
          <w:szCs w:val="28"/>
          <w:lang w:val="ru-RU"/>
        </w:rPr>
        <w:t>Communigate</w:t>
      </w:r>
      <w:proofErr w:type="spellEnd"/>
      <w:r w:rsidRPr="00C93B39">
        <w:rPr>
          <w:rFonts w:ascii="Times New Roman" w:eastAsia="Times New Roman" w:hAnsi="Times New Roman" w:cs="Times New Roman"/>
          <w:sz w:val="28"/>
          <w:szCs w:val="28"/>
          <w:lang w:val="ru-RU"/>
        </w:rPr>
        <w:t xml:space="preserve"> </w:t>
      </w:r>
      <w:proofErr w:type="spellStart"/>
      <w:r w:rsidRPr="00C93B39">
        <w:rPr>
          <w:rFonts w:ascii="Times New Roman" w:eastAsia="Times New Roman" w:hAnsi="Times New Roman" w:cs="Times New Roman"/>
          <w:sz w:val="28"/>
          <w:szCs w:val="28"/>
          <w:lang w:val="ru-RU"/>
        </w:rPr>
        <w:t>Pro</w:t>
      </w:r>
      <w:proofErr w:type="spellEnd"/>
      <w:r w:rsidRPr="00C93B39">
        <w:rPr>
          <w:rFonts w:ascii="Times New Roman" w:eastAsia="Times New Roman" w:hAnsi="Times New Roman" w:cs="Times New Roman"/>
          <w:sz w:val="28"/>
          <w:szCs w:val="28"/>
          <w:lang w:val="ru-RU"/>
        </w:rPr>
        <w:t xml:space="preserve"> проводился в целях создания и последующего обеспечения устойчивого функционирования регионального электронного почтового сервиса, минимизации рисков по локализации угроз в сферах противодействия терроризму и мошенничеству. Проведена работа по созданию учетных записей электронной почты на домене для всех сотрудников органов исполнительной власти Республики Дагестан.</w:t>
      </w:r>
    </w:p>
    <w:p w14:paraId="1FF04141"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В рамках заключенных соглашений с российскими разработчиками офисного программного обеспечения, получены лицензии на российское программное обеспечение для общеобразовательных учреждений (далее – ОУ) Республики Дагестан для реализации задач по цифровой трансформации образовательной отрасли и популяризации российских офисных решений.</w:t>
      </w:r>
    </w:p>
    <w:p w14:paraId="5F041043"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 xml:space="preserve">Проведен пилотный проект по внедрению российской операционной системы и офисного программного обеспечения в 5 ОУ Республики Дагестан, а также получено и доведено до ответственных лиц городских округов 3990 лицензий на операционную систему </w:t>
      </w:r>
      <w:proofErr w:type="gramStart"/>
      <w:r w:rsidRPr="00C93B39">
        <w:rPr>
          <w:rFonts w:ascii="Times New Roman" w:eastAsia="Times New Roman" w:hAnsi="Times New Roman" w:cs="Times New Roman"/>
          <w:sz w:val="28"/>
          <w:szCs w:val="28"/>
          <w:lang w:val="ru-RU"/>
        </w:rPr>
        <w:t>РЕД</w:t>
      </w:r>
      <w:proofErr w:type="gramEnd"/>
      <w:r w:rsidRPr="00C93B39">
        <w:rPr>
          <w:rFonts w:ascii="Times New Roman" w:eastAsia="Times New Roman" w:hAnsi="Times New Roman" w:cs="Times New Roman"/>
          <w:sz w:val="28"/>
          <w:szCs w:val="28"/>
          <w:lang w:val="ru-RU"/>
        </w:rPr>
        <w:t xml:space="preserve"> ОС для 132 ОУ городов Махачкала, Каспийск, Дербент и Хасавюрт (1210 лицензий для 70 ОУ г. Махачкала, 272 лицензии для 16 ОУ г. Каспийск, 1075 лицензий для </w:t>
      </w:r>
      <w:proofErr w:type="gramStart"/>
      <w:r w:rsidRPr="00C93B39">
        <w:rPr>
          <w:rFonts w:ascii="Times New Roman" w:eastAsia="Times New Roman" w:hAnsi="Times New Roman" w:cs="Times New Roman"/>
          <w:sz w:val="28"/>
          <w:szCs w:val="28"/>
          <w:lang w:val="ru-RU"/>
        </w:rPr>
        <w:t>25 ОУ г. Дербент и 523 лицензии для 21 ОУ г. Хасавюрт).</w:t>
      </w:r>
      <w:proofErr w:type="gramEnd"/>
      <w:r w:rsidRPr="00C93B39">
        <w:rPr>
          <w:rFonts w:ascii="Times New Roman" w:eastAsia="Times New Roman" w:hAnsi="Times New Roman" w:cs="Times New Roman"/>
          <w:sz w:val="28"/>
          <w:szCs w:val="28"/>
          <w:lang w:val="ru-RU"/>
        </w:rPr>
        <w:t xml:space="preserve"> В настоящее время работы по установке программного обеспечения завершены в ОУ г. Каспийск завершены и находятся на стадии завершения в остальных указанных выше городах.</w:t>
      </w:r>
    </w:p>
    <w:p w14:paraId="2188B112" w14:textId="77777777" w:rsidR="00194120" w:rsidRPr="00194120" w:rsidRDefault="004E11CA" w:rsidP="00194120">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lang w:val="ru-RU"/>
        </w:rPr>
        <w:t>.</w:t>
      </w:r>
      <w:r w:rsidRPr="001D3A9D">
        <w:rPr>
          <w:rFonts w:ascii="Times New Roman" w:eastAsia="Times New Roman" w:hAnsi="Times New Roman" w:cs="Times New Roman"/>
          <w:sz w:val="28"/>
          <w:szCs w:val="28"/>
          <w:lang w:val="ru-RU"/>
        </w:rPr>
        <w:t xml:space="preserve"> </w:t>
      </w:r>
      <w:r w:rsidR="00194120" w:rsidRPr="00194120">
        <w:rPr>
          <w:rFonts w:ascii="Times New Roman" w:eastAsia="Times New Roman" w:hAnsi="Times New Roman" w:cs="Times New Roman"/>
          <w:sz w:val="28"/>
          <w:szCs w:val="28"/>
          <w:lang w:val="ru-RU"/>
        </w:rPr>
        <w:t>Проведена работа по определению объектов критической информационной инфраструктуры, находящихся в ведении Министерства здравоохранения Республики Дагестан. Региональный фрагмент единой государственной информационной системы определен в качестве значимого объекта КИИ в сфере здравоохранения Республики Дагестан. Определен перечень объектов КИИ, на сегодняшний день проводится процедура категорирования.</w:t>
      </w:r>
    </w:p>
    <w:p w14:paraId="13FDC440"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 xml:space="preserve">Проведены 2 заседания Правительственной комиссии Республики Дагестан по защите информации и заседание рабочей группы по координации вопросов обеспечения кибербезопасности Республики Дагестан, на которых </w:t>
      </w:r>
      <w:proofErr w:type="gramStart"/>
      <w:r w:rsidRPr="00194120">
        <w:rPr>
          <w:rFonts w:ascii="Times New Roman" w:eastAsia="Times New Roman" w:hAnsi="Times New Roman" w:cs="Times New Roman"/>
          <w:sz w:val="28"/>
          <w:szCs w:val="28"/>
          <w:lang w:val="ru-RU"/>
        </w:rPr>
        <w:t>обсуждались</w:t>
      </w:r>
      <w:proofErr w:type="gramEnd"/>
      <w:r w:rsidRPr="00194120">
        <w:rPr>
          <w:rFonts w:ascii="Times New Roman" w:eastAsia="Times New Roman" w:hAnsi="Times New Roman" w:cs="Times New Roman"/>
          <w:sz w:val="28"/>
          <w:szCs w:val="28"/>
          <w:lang w:val="ru-RU"/>
        </w:rPr>
        <w:t xml:space="preserve"> в том числе вопросы обеспечения безопасности объектов критической информационной инфраструктуры. По итогу заседаний сформированы протоколы с поручениями о необходимости проведении соответствующих работ.</w:t>
      </w:r>
    </w:p>
    <w:p w14:paraId="095E9462"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 xml:space="preserve">Проведено расширенное совещание с операторами связи, осуществляющими свою деятельность на территории Республики Дагестан и представителями Администрации г. Махачкала по вопросам обеспечения безопасности объектов КИИ в сфере связи, в </w:t>
      </w:r>
      <w:proofErr w:type="gramStart"/>
      <w:r w:rsidRPr="00194120">
        <w:rPr>
          <w:rFonts w:ascii="Times New Roman" w:eastAsia="Times New Roman" w:hAnsi="Times New Roman" w:cs="Times New Roman"/>
          <w:sz w:val="28"/>
          <w:szCs w:val="28"/>
          <w:lang w:val="ru-RU"/>
        </w:rPr>
        <w:t>ходе</w:t>
      </w:r>
      <w:proofErr w:type="gramEnd"/>
      <w:r w:rsidRPr="00194120">
        <w:rPr>
          <w:rFonts w:ascii="Times New Roman" w:eastAsia="Times New Roman" w:hAnsi="Times New Roman" w:cs="Times New Roman"/>
          <w:sz w:val="28"/>
          <w:szCs w:val="28"/>
          <w:lang w:val="ru-RU"/>
        </w:rPr>
        <w:t xml:space="preserve"> которого операторам связи были даны разъяснения по требованиям законодательства РФ в области КИИ.</w:t>
      </w:r>
    </w:p>
    <w:p w14:paraId="0C6F31DF"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lastRenderedPageBreak/>
        <w:t>Проведена работа по определению количества субъектов КИИ и принадлежащих им объектов КИИ, а также работа по согласованию планов мероприятий о проведении мероприятий в случае установления в отношении объектов КИИ уровней опасности целевых компьютерных атак.</w:t>
      </w:r>
    </w:p>
    <w:p w14:paraId="20D8E951"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Проведен анализ исполнения субъектами критической информационной инфраструктуры Республики Дагестан требований Федерального закона от 27.07.2017 г. № 187-ФЗ. В рамках проведенной работы выявлено 209 субъектов КИИ, у которых в ведении имеется 247 значимых объектов КИИ и 961 незначимый объект КИИ.</w:t>
      </w:r>
    </w:p>
    <w:p w14:paraId="738C1D32" w14:textId="77777777" w:rsidR="00194120" w:rsidRDefault="00194120" w:rsidP="00194120">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Направлен запрос в органы исполнительной власти Республики Дагестан и органы местного самоуправления Республики Дагестан об использовании в работе отечественного компьютерного, серверного и телекоммуникационного оборудования. По итогам полученной информации сформирован и загружен отчет в ГИИС «Электронный бюджет».</w:t>
      </w:r>
    </w:p>
    <w:p w14:paraId="6148F9CD" w14:textId="77777777" w:rsidR="00194120" w:rsidRPr="006C729B" w:rsidRDefault="00194120" w:rsidP="00194120">
      <w:pPr>
        <w:spacing w:line="240" w:lineRule="auto"/>
        <w:ind w:firstLine="700"/>
        <w:jc w:val="both"/>
        <w:rPr>
          <w:rFonts w:ascii="Times New Roman" w:eastAsia="Times New Roman" w:hAnsi="Times New Roman" w:cs="Times New Roman"/>
          <w:sz w:val="28"/>
          <w:szCs w:val="28"/>
          <w:lang w:val="ru-RU"/>
        </w:rPr>
      </w:pPr>
      <w:r w:rsidRPr="009B0E96">
        <w:rPr>
          <w:rFonts w:ascii="Times New Roman" w:eastAsia="Times New Roman" w:hAnsi="Times New Roman" w:cs="Times New Roman"/>
          <w:b/>
          <w:bCs/>
          <w:sz w:val="28"/>
          <w:szCs w:val="28"/>
          <w:lang w:val="ru-RU"/>
        </w:rPr>
        <w:t>Р</w:t>
      </w:r>
      <w:proofErr w:type="gramStart"/>
      <w:r w:rsidRPr="009B0E96">
        <w:rPr>
          <w:rFonts w:ascii="Times New Roman" w:eastAsia="Times New Roman" w:hAnsi="Times New Roman" w:cs="Times New Roman"/>
          <w:b/>
          <w:bCs/>
          <w:sz w:val="28"/>
          <w:szCs w:val="28"/>
          <w:lang w:val="ru-RU"/>
        </w:rPr>
        <w:t>4</w:t>
      </w:r>
      <w:proofErr w:type="gramEnd"/>
      <w:r w:rsidRPr="009B0E96">
        <w:rPr>
          <w:rFonts w:ascii="Times New Roman" w:eastAsia="Times New Roman" w:hAnsi="Times New Roman" w:cs="Times New Roman"/>
          <w:b/>
          <w:bCs/>
          <w:sz w:val="28"/>
          <w:szCs w:val="28"/>
          <w:lang w:val="ru-RU"/>
        </w:rPr>
        <w:t>.</w:t>
      </w:r>
      <w:r>
        <w:rPr>
          <w:rFonts w:ascii="Times New Roman" w:eastAsia="Times New Roman" w:hAnsi="Times New Roman" w:cs="Times New Roman"/>
          <w:sz w:val="28"/>
          <w:szCs w:val="28"/>
          <w:lang w:val="ru-RU"/>
        </w:rPr>
        <w:t xml:space="preserve"> Подготовлен запрос в органы исполнительной власти Республики Дагестан, являющиеся владельцами государственных информационных систем, об используемых на серверах средствах защиты информации. По итогам полученной информации сформирован и загружен отчет в ГИИС «Электронный бюджет».</w:t>
      </w:r>
    </w:p>
    <w:p w14:paraId="47A42A61" w14:textId="77777777" w:rsidR="00194120" w:rsidRPr="001D3A9D" w:rsidRDefault="00194120" w:rsidP="00194120">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6</w:t>
      </w:r>
      <w:proofErr w:type="gramEnd"/>
      <w:r w:rsidRPr="001D3A9D">
        <w:rPr>
          <w:rFonts w:ascii="Times New Roman" w:eastAsia="Times New Roman" w:hAnsi="Times New Roman" w:cs="Times New Roman"/>
          <w:b/>
          <w:sz w:val="28"/>
          <w:szCs w:val="28"/>
          <w:lang w:val="ru-RU"/>
        </w:rPr>
        <w:t xml:space="preserve">. </w:t>
      </w:r>
      <w:r w:rsidRPr="001D3A9D">
        <w:rPr>
          <w:rFonts w:ascii="Times New Roman" w:eastAsia="Times New Roman" w:hAnsi="Times New Roman" w:cs="Times New Roman"/>
          <w:sz w:val="28"/>
          <w:szCs w:val="28"/>
          <w:lang w:val="ru-RU"/>
        </w:rPr>
        <w:t xml:space="preserve">Направлен запрос в </w:t>
      </w:r>
      <w:proofErr w:type="spellStart"/>
      <w:r w:rsidRPr="001D3A9D">
        <w:rPr>
          <w:rFonts w:ascii="Times New Roman" w:eastAsia="Times New Roman" w:hAnsi="Times New Roman" w:cs="Times New Roman"/>
          <w:sz w:val="28"/>
          <w:szCs w:val="28"/>
          <w:lang w:val="ru-RU"/>
        </w:rPr>
        <w:t>Минцифры</w:t>
      </w:r>
      <w:proofErr w:type="spellEnd"/>
      <w:r w:rsidRPr="001D3A9D">
        <w:rPr>
          <w:rFonts w:ascii="Times New Roman" w:eastAsia="Times New Roman" w:hAnsi="Times New Roman" w:cs="Times New Roman"/>
          <w:sz w:val="28"/>
          <w:szCs w:val="28"/>
          <w:lang w:val="ru-RU"/>
        </w:rPr>
        <w:t xml:space="preserve"> России о формировании Национальным удостоверяющим центром сертификатов безопасности на домены </w:t>
      </w:r>
      <w:r w:rsidRPr="001D3A9D">
        <w:rPr>
          <w:rFonts w:ascii="Times New Roman" w:eastAsia="Times New Roman" w:hAnsi="Times New Roman" w:cs="Times New Roman"/>
          <w:sz w:val="28"/>
          <w:szCs w:val="28"/>
          <w:lang w:val="en-US"/>
        </w:rPr>
        <w:t>e</w:t>
      </w:r>
      <w:r w:rsidRPr="001D3A9D">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lang w:val="en-US"/>
        </w:rPr>
        <w:t>dag</w:t>
      </w:r>
      <w:r w:rsidRPr="001D3A9D">
        <w:rPr>
          <w:rFonts w:ascii="Times New Roman" w:eastAsia="Times New Roman" w:hAnsi="Times New Roman" w:cs="Times New Roman"/>
          <w:sz w:val="28"/>
          <w:szCs w:val="28"/>
          <w:lang w:val="ru-RU"/>
        </w:rPr>
        <w:t>.</w:t>
      </w:r>
      <w:proofErr w:type="spellStart"/>
      <w:r w:rsidRPr="001D3A9D">
        <w:rPr>
          <w:rFonts w:ascii="Times New Roman" w:eastAsia="Times New Roman" w:hAnsi="Times New Roman" w:cs="Times New Roman"/>
          <w:sz w:val="28"/>
          <w:szCs w:val="28"/>
          <w:lang w:val="en-US"/>
        </w:rPr>
        <w:t>ru</w:t>
      </w:r>
      <w:proofErr w:type="spellEnd"/>
      <w:r w:rsidRPr="001D3A9D">
        <w:rPr>
          <w:rFonts w:ascii="Times New Roman" w:eastAsia="Times New Roman" w:hAnsi="Times New Roman" w:cs="Times New Roman"/>
          <w:sz w:val="28"/>
          <w:szCs w:val="28"/>
          <w:lang w:val="ru-RU"/>
        </w:rPr>
        <w:t xml:space="preserve"> и </w:t>
      </w:r>
      <w:proofErr w:type="spellStart"/>
      <w:r w:rsidRPr="001D3A9D">
        <w:rPr>
          <w:rFonts w:ascii="Times New Roman" w:eastAsia="Times New Roman" w:hAnsi="Times New Roman" w:cs="Times New Roman"/>
          <w:sz w:val="28"/>
          <w:szCs w:val="28"/>
          <w:lang w:val="en-US"/>
        </w:rPr>
        <w:t>dagestan</w:t>
      </w:r>
      <w:proofErr w:type="spellEnd"/>
      <w:r w:rsidRPr="001D3A9D">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lang w:val="en-US"/>
        </w:rPr>
        <w:t>digital</w:t>
      </w:r>
      <w:r w:rsidRPr="001D3A9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Получен </w:t>
      </w:r>
      <w:r>
        <w:rPr>
          <w:rFonts w:ascii="Times New Roman" w:hAnsi="Times New Roman" w:cs="Times New Roman"/>
          <w:sz w:val="28"/>
          <w:szCs w:val="28"/>
          <w:lang w:val="en-US"/>
        </w:rPr>
        <w:t>TLS</w:t>
      </w:r>
      <w:r>
        <w:rPr>
          <w:rFonts w:ascii="Times New Roman" w:hAnsi="Times New Roman" w:cs="Times New Roman"/>
          <w:sz w:val="28"/>
          <w:szCs w:val="28"/>
        </w:rPr>
        <w:t xml:space="preserve">-сертификат безопасности российского образца </w:t>
      </w:r>
      <w:r w:rsidRPr="004C160C">
        <w:rPr>
          <w:rFonts w:ascii="Times New Roman" w:hAnsi="Times New Roman" w:cs="Times New Roman"/>
          <w:sz w:val="28"/>
          <w:szCs w:val="28"/>
        </w:rPr>
        <w:t>(</w:t>
      </w:r>
      <w:proofErr w:type="spellStart"/>
      <w:r w:rsidRPr="004C160C">
        <w:rPr>
          <w:rFonts w:ascii="Times New Roman" w:hAnsi="Times New Roman" w:cs="Times New Roman"/>
          <w:sz w:val="28"/>
          <w:szCs w:val="28"/>
        </w:rPr>
        <w:t>Хеш</w:t>
      </w:r>
      <w:proofErr w:type="spellEnd"/>
      <w:r w:rsidRPr="004C160C">
        <w:rPr>
          <w:rFonts w:ascii="Times New Roman" w:hAnsi="Times New Roman" w:cs="Times New Roman"/>
          <w:sz w:val="28"/>
          <w:szCs w:val="28"/>
        </w:rPr>
        <w:t xml:space="preserve"> алгоритм-подписи ГОСТ </w:t>
      </w:r>
      <w:proofErr w:type="gramStart"/>
      <w:r w:rsidRPr="004C160C">
        <w:rPr>
          <w:rFonts w:ascii="Times New Roman" w:hAnsi="Times New Roman" w:cs="Times New Roman"/>
          <w:sz w:val="28"/>
          <w:szCs w:val="28"/>
        </w:rPr>
        <w:t>Р</w:t>
      </w:r>
      <w:proofErr w:type="gramEnd"/>
      <w:r w:rsidRPr="004C160C">
        <w:rPr>
          <w:rFonts w:ascii="Times New Roman" w:hAnsi="Times New Roman" w:cs="Times New Roman"/>
          <w:sz w:val="28"/>
          <w:szCs w:val="28"/>
        </w:rPr>
        <w:t xml:space="preserve"> 34.11-2012 256 бит)</w:t>
      </w:r>
      <w:r>
        <w:rPr>
          <w:rFonts w:ascii="Times New Roman" w:hAnsi="Times New Roman" w:cs="Times New Roman"/>
          <w:sz w:val="28"/>
          <w:szCs w:val="28"/>
        </w:rPr>
        <w:t xml:space="preserve"> на домен </w:t>
      </w:r>
      <w:proofErr w:type="spellStart"/>
      <w:r>
        <w:rPr>
          <w:rFonts w:ascii="Times New Roman" w:hAnsi="Times New Roman" w:cs="Times New Roman"/>
          <w:sz w:val="28"/>
          <w:szCs w:val="28"/>
          <w:lang w:val="en-US"/>
        </w:rPr>
        <w:t>dagestan</w:t>
      </w:r>
      <w:proofErr w:type="spellEnd"/>
      <w:r w:rsidRPr="004C160C">
        <w:rPr>
          <w:rFonts w:ascii="Times New Roman" w:hAnsi="Times New Roman" w:cs="Times New Roman"/>
          <w:sz w:val="28"/>
          <w:szCs w:val="28"/>
        </w:rPr>
        <w:t>.</w:t>
      </w:r>
      <w:r>
        <w:rPr>
          <w:rFonts w:ascii="Times New Roman" w:hAnsi="Times New Roman" w:cs="Times New Roman"/>
          <w:sz w:val="28"/>
          <w:szCs w:val="28"/>
          <w:lang w:val="en-US"/>
        </w:rPr>
        <w:t>digital</w:t>
      </w:r>
      <w:r>
        <w:rPr>
          <w:rFonts w:ascii="Times New Roman" w:hAnsi="Times New Roman" w:cs="Times New Roman"/>
          <w:sz w:val="28"/>
          <w:szCs w:val="28"/>
        </w:rPr>
        <w:t>.</w:t>
      </w:r>
    </w:p>
    <w:p w14:paraId="0E9EF75B" w14:textId="77777777" w:rsidR="00680A5C" w:rsidRPr="00680A5C" w:rsidRDefault="00680A5C" w:rsidP="00194120">
      <w:pPr>
        <w:spacing w:line="240" w:lineRule="auto"/>
        <w:jc w:val="both"/>
        <w:rPr>
          <w:rFonts w:ascii="Times New Roman" w:eastAsia="Times New Roman" w:hAnsi="Times New Roman" w:cs="Times New Roman"/>
          <w:sz w:val="28"/>
          <w:szCs w:val="28"/>
          <w:lang w:val="ru-RU"/>
        </w:rPr>
      </w:pPr>
    </w:p>
    <w:p w14:paraId="2F9C4A81" w14:textId="77777777" w:rsidR="004E11CA" w:rsidRPr="001D3A9D" w:rsidRDefault="004E11CA" w:rsidP="00680A5C">
      <w:pPr>
        <w:spacing w:line="240" w:lineRule="auto"/>
        <w:ind w:firstLine="700"/>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IV. Региональный проект</w:t>
      </w:r>
    </w:p>
    <w:p w14:paraId="19E2F355" w14:textId="77777777" w:rsidR="004E11CA" w:rsidRDefault="004E11CA" w:rsidP="00680A5C">
      <w:pPr>
        <w:spacing w:line="240" w:lineRule="auto"/>
        <w:ind w:firstLine="700"/>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«Информационная инфраструктура»</w:t>
      </w:r>
    </w:p>
    <w:p w14:paraId="038425D8" w14:textId="77777777" w:rsidR="00680A5C" w:rsidRPr="00680A5C" w:rsidRDefault="00680A5C" w:rsidP="00680A5C">
      <w:pPr>
        <w:spacing w:line="240" w:lineRule="auto"/>
        <w:ind w:firstLine="700"/>
        <w:jc w:val="center"/>
        <w:rPr>
          <w:rFonts w:ascii="Times New Roman" w:eastAsia="Times New Roman" w:hAnsi="Times New Roman" w:cs="Times New Roman"/>
          <w:b/>
          <w:sz w:val="28"/>
          <w:szCs w:val="28"/>
          <w:lang w:val="ru-RU"/>
        </w:rPr>
      </w:pPr>
    </w:p>
    <w:p w14:paraId="329DCDC2"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6AEB690F"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0E134235" w14:textId="77777777" w:rsidR="004E11CA" w:rsidRPr="001D3A9D" w:rsidRDefault="004E11CA" w:rsidP="004E11CA">
      <w:pPr>
        <w:spacing w:before="240" w:after="240"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p>
    <w:tbl>
      <w:tblPr>
        <w:tblStyle w:val="StGen1"/>
        <w:tblW w:w="9025"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93"/>
        <w:gridCol w:w="3766"/>
        <w:gridCol w:w="987"/>
        <w:gridCol w:w="874"/>
        <w:gridCol w:w="944"/>
        <w:gridCol w:w="1861"/>
      </w:tblGrid>
      <w:tr w:rsidR="004E11CA" w:rsidRPr="001D3A9D" w14:paraId="403C2902" w14:textId="77777777" w:rsidTr="00F2009A">
        <w:trPr>
          <w:trHeight w:val="495"/>
        </w:trPr>
        <w:tc>
          <w:tcPr>
            <w:tcW w:w="592"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13DFB643"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tc>
        <w:tc>
          <w:tcPr>
            <w:tcW w:w="3765"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085FD500"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Показатели</w:t>
            </w:r>
          </w:p>
        </w:tc>
        <w:tc>
          <w:tcPr>
            <w:tcW w:w="987"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5F7B1E5D"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План</w:t>
            </w:r>
          </w:p>
        </w:tc>
        <w:tc>
          <w:tcPr>
            <w:tcW w:w="87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1148CCED"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Факт</w:t>
            </w:r>
          </w:p>
        </w:tc>
        <w:tc>
          <w:tcPr>
            <w:tcW w:w="94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30EA4C3B"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tc>
        <w:tc>
          <w:tcPr>
            <w:tcW w:w="1861"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277B4CC0"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Примечание</w:t>
            </w:r>
          </w:p>
        </w:tc>
      </w:tr>
      <w:tr w:rsidR="004E11CA" w:rsidRPr="001D3A9D" w14:paraId="789524DC" w14:textId="77777777" w:rsidTr="00F2009A">
        <w:trPr>
          <w:trHeight w:val="2070"/>
        </w:trPr>
        <w:tc>
          <w:tcPr>
            <w:tcW w:w="592" w:type="dxa"/>
            <w:tcBorders>
              <w:top w:val="single" w:sz="4" w:space="0" w:color="auto"/>
              <w:left w:val="single" w:sz="8" w:space="0" w:color="000000"/>
              <w:bottom w:val="single" w:sz="8" w:space="0" w:color="000000"/>
              <w:right w:val="none" w:sz="4" w:space="0" w:color="000000"/>
            </w:tcBorders>
            <w:tcMar>
              <w:top w:w="60" w:type="dxa"/>
              <w:left w:w="60" w:type="dxa"/>
              <w:bottom w:w="60" w:type="dxa"/>
              <w:right w:w="60" w:type="dxa"/>
            </w:tcMar>
          </w:tcPr>
          <w:p w14:paraId="5EFE0199"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w:t>
            </w:r>
          </w:p>
        </w:tc>
        <w:tc>
          <w:tcPr>
            <w:tcW w:w="3765"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51903C8C" w14:textId="77777777" w:rsidR="004E11CA" w:rsidRPr="001D3A9D" w:rsidRDefault="004E11CA" w:rsidP="00F2009A">
            <w:pPr>
              <w:spacing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Доля социально значимых объектов, имеющих широкополосный доступ к информационно телекоммуникационной сети «Интернет» в соответствии с утвержденными требованиями, процент</w:t>
            </w:r>
          </w:p>
        </w:tc>
        <w:tc>
          <w:tcPr>
            <w:tcW w:w="987"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6FAB44"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80A1277"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5733300"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6F7863AF" w14:textId="77777777" w:rsidR="004E11CA" w:rsidRPr="001D3A9D" w:rsidRDefault="004E11CA" w:rsidP="00F2009A">
            <w:pPr>
              <w:spacing w:line="240" w:lineRule="auto"/>
              <w:jc w:val="both"/>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 xml:space="preserve"> </w:t>
            </w:r>
          </w:p>
        </w:tc>
      </w:tr>
      <w:tr w:rsidR="004E11CA" w:rsidRPr="001D3A9D" w14:paraId="3AFD1345" w14:textId="77777777" w:rsidTr="00F2009A">
        <w:trPr>
          <w:trHeight w:val="4140"/>
        </w:trPr>
        <w:tc>
          <w:tcPr>
            <w:tcW w:w="592"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0CB40888"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lastRenderedPageBreak/>
              <w:t>2</w:t>
            </w:r>
          </w:p>
        </w:tc>
        <w:tc>
          <w:tcPr>
            <w:tcW w:w="3765"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71B7FF94" w14:textId="77777777" w:rsidR="004E11CA" w:rsidRPr="001D3A9D" w:rsidRDefault="004E11CA" w:rsidP="00F2009A">
            <w:pPr>
              <w:spacing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Доля судебных участков мировых судей, на которых обеспечено формирование и функционирование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процент</w:t>
            </w:r>
          </w:p>
        </w:tc>
        <w:tc>
          <w:tcPr>
            <w:tcW w:w="987"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D4B71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D81D889"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95CC30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6B3CE46" w14:textId="77777777" w:rsidR="004E11CA" w:rsidRPr="00C15E04" w:rsidRDefault="004E11CA" w:rsidP="00F2009A">
            <w:pPr>
              <w:spacing w:line="240" w:lineRule="auto"/>
              <w:jc w:val="both"/>
              <w:rPr>
                <w:rFonts w:ascii="Times New Roman" w:eastAsia="Times New Roman" w:hAnsi="Times New Roman" w:cs="Times New Roman"/>
                <w:sz w:val="24"/>
                <w:szCs w:val="24"/>
                <w:lang w:val="ru-RU"/>
              </w:rPr>
            </w:pPr>
            <w:r w:rsidRPr="001D3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Показатель исключен в 2022 году</w:t>
            </w:r>
          </w:p>
        </w:tc>
      </w:tr>
      <w:tr w:rsidR="004E11CA" w:rsidRPr="001D3A9D" w14:paraId="42F0AA9F" w14:textId="77777777" w:rsidTr="00F2009A">
        <w:trPr>
          <w:trHeight w:val="3990"/>
        </w:trPr>
        <w:tc>
          <w:tcPr>
            <w:tcW w:w="592"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D90E9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3</w:t>
            </w:r>
          </w:p>
        </w:tc>
        <w:tc>
          <w:tcPr>
            <w:tcW w:w="3765"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371280FE" w14:textId="77777777" w:rsidR="004E11CA" w:rsidRPr="001D3A9D" w:rsidRDefault="004E11CA" w:rsidP="00F2009A">
            <w:pPr>
              <w:spacing w:line="240" w:lineRule="auto"/>
              <w:rPr>
                <w:rFonts w:ascii="Times New Roman" w:eastAsia="Times New Roman" w:hAnsi="Times New Roman" w:cs="Times New Roman"/>
                <w:sz w:val="24"/>
                <w:szCs w:val="24"/>
              </w:rPr>
            </w:pPr>
            <w:proofErr w:type="gramStart"/>
            <w:r w:rsidRPr="001D3A9D">
              <w:rPr>
                <w:rFonts w:ascii="Times New Roman" w:eastAsia="Times New Roman" w:hAnsi="Times New Roman" w:cs="Times New Roman"/>
                <w:sz w:val="24"/>
                <w:szCs w:val="24"/>
              </w:rPr>
              <w:t>Доля государственных и муниципальных образовательных организаций, реализующих программы начального общего, основного общего, среднего общего и среднего профессионального образования, в учебных классах которых обеспечена возможность беспроводного широкополосного доступа к информационно телекоммуникационной «Интернет» по технологии WiFi, процент</w:t>
            </w:r>
            <w:proofErr w:type="gramEnd"/>
          </w:p>
        </w:tc>
        <w:tc>
          <w:tcPr>
            <w:tcW w:w="987"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BEB4F96" w14:textId="0D894A68" w:rsidR="004E11CA" w:rsidRPr="001D3A9D" w:rsidRDefault="00F21D5E" w:rsidP="00F2009A">
            <w:pPr>
              <w:spacing w:line="240" w:lineRule="auto"/>
              <w:jc w:val="center"/>
              <w:rPr>
                <w:rFonts w:ascii="Times New Roman" w:eastAsia="Times New Roman" w:hAnsi="Times New Roman" w:cs="Times New Roman"/>
                <w:sz w:val="24"/>
                <w:szCs w:val="24"/>
              </w:rPr>
            </w:pPr>
            <w:r w:rsidRPr="00F84EAD">
              <w:rPr>
                <w:rFonts w:ascii="Times New Roman" w:eastAsia="Times New Roman" w:hAnsi="Times New Roman" w:cs="Times New Roman"/>
                <w:sz w:val="24"/>
                <w:szCs w:val="24"/>
              </w:rPr>
              <w:t>5,68</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6D5919FC" w14:textId="1ED723CA" w:rsidR="004E11CA" w:rsidRPr="00821313" w:rsidRDefault="00821313" w:rsidP="00F2009A">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1D618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68</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E46D95A" w14:textId="73E033C1" w:rsidR="004E11CA" w:rsidRPr="00821313" w:rsidRDefault="00821313" w:rsidP="00F2009A">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F0D0E76" w14:textId="77777777" w:rsidR="004E11CA" w:rsidRPr="001D3A9D" w:rsidRDefault="004E11CA" w:rsidP="00F2009A">
            <w:pPr>
              <w:spacing w:line="240" w:lineRule="auto"/>
              <w:jc w:val="both"/>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 xml:space="preserve"> </w:t>
            </w:r>
          </w:p>
        </w:tc>
      </w:tr>
    </w:tbl>
    <w:p w14:paraId="117145EF" w14:textId="77777777" w:rsidR="00973C50" w:rsidRDefault="00973C50" w:rsidP="004E11CA">
      <w:pPr>
        <w:spacing w:line="240" w:lineRule="auto"/>
        <w:ind w:firstLine="700"/>
        <w:jc w:val="both"/>
        <w:rPr>
          <w:rFonts w:ascii="Times New Roman" w:eastAsia="Times New Roman" w:hAnsi="Times New Roman" w:cs="Times New Roman"/>
          <w:b/>
          <w:i/>
          <w:sz w:val="24"/>
          <w:szCs w:val="24"/>
          <w:lang w:val="ru-RU"/>
        </w:rPr>
      </w:pPr>
    </w:p>
    <w:p w14:paraId="78728D5F" w14:textId="77777777" w:rsidR="004E11CA" w:rsidRPr="001D3A9D" w:rsidRDefault="004E11CA" w:rsidP="004E11CA">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бюджет регионального проекта</w:t>
      </w:r>
    </w:p>
    <w:p w14:paraId="5DA67736" w14:textId="4AE7C801" w:rsidR="004E11CA" w:rsidRPr="00437C9C"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sz w:val="28"/>
          <w:szCs w:val="28"/>
        </w:rPr>
        <w:t xml:space="preserve">Всего – </w:t>
      </w:r>
      <w:r w:rsidR="008F1CE8">
        <w:rPr>
          <w:rFonts w:ascii="Times New Roman" w:eastAsia="Times New Roman" w:hAnsi="Times New Roman" w:cs="Times New Roman"/>
          <w:b/>
          <w:sz w:val="28"/>
          <w:szCs w:val="28"/>
          <w:lang w:val="ru-RU"/>
        </w:rPr>
        <w:t>201,33</w:t>
      </w:r>
      <w:r w:rsidRPr="00437C9C">
        <w:rPr>
          <w:rFonts w:ascii="Times New Roman" w:eastAsia="Times New Roman" w:hAnsi="Times New Roman" w:cs="Times New Roman"/>
          <w:b/>
          <w:sz w:val="28"/>
          <w:szCs w:val="28"/>
        </w:rPr>
        <w:t xml:space="preserve"> </w:t>
      </w:r>
      <w:proofErr w:type="gramStart"/>
      <w:r w:rsidRPr="00437C9C">
        <w:rPr>
          <w:rFonts w:ascii="Times New Roman" w:eastAsia="Times New Roman" w:hAnsi="Times New Roman" w:cs="Times New Roman"/>
          <w:b/>
          <w:sz w:val="28"/>
          <w:szCs w:val="28"/>
        </w:rPr>
        <w:t>млн</w:t>
      </w:r>
      <w:proofErr w:type="gramEnd"/>
      <w:r w:rsidRPr="00437C9C">
        <w:rPr>
          <w:rFonts w:ascii="Times New Roman" w:eastAsia="Times New Roman" w:hAnsi="Times New Roman" w:cs="Times New Roman"/>
          <w:b/>
          <w:sz w:val="28"/>
          <w:szCs w:val="28"/>
        </w:rPr>
        <w:t xml:space="preserve"> руб., в том числе:</w:t>
      </w:r>
    </w:p>
    <w:p w14:paraId="56383CA4" w14:textId="640E4131" w:rsidR="004E11CA" w:rsidRPr="00437C9C" w:rsidRDefault="008F1CE8" w:rsidP="004E11CA">
      <w:pPr>
        <w:spacing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199,32</w:t>
      </w:r>
      <w:r w:rsidR="004E11CA" w:rsidRPr="00437C9C">
        <w:rPr>
          <w:rFonts w:ascii="Times New Roman" w:eastAsia="Times New Roman" w:hAnsi="Times New Roman" w:cs="Times New Roman"/>
          <w:b/>
          <w:sz w:val="28"/>
          <w:szCs w:val="28"/>
        </w:rPr>
        <w:t xml:space="preserve"> </w:t>
      </w:r>
      <w:proofErr w:type="gramStart"/>
      <w:r w:rsidR="004E11CA" w:rsidRPr="00437C9C">
        <w:rPr>
          <w:rFonts w:ascii="Times New Roman" w:eastAsia="Times New Roman" w:hAnsi="Times New Roman" w:cs="Times New Roman"/>
          <w:b/>
          <w:sz w:val="28"/>
          <w:szCs w:val="28"/>
        </w:rPr>
        <w:t>млн</w:t>
      </w:r>
      <w:proofErr w:type="gramEnd"/>
      <w:r w:rsidR="004E11CA" w:rsidRPr="00437C9C">
        <w:rPr>
          <w:rFonts w:ascii="Times New Roman" w:eastAsia="Times New Roman" w:hAnsi="Times New Roman" w:cs="Times New Roman"/>
          <w:b/>
          <w:sz w:val="28"/>
          <w:szCs w:val="28"/>
        </w:rPr>
        <w:t xml:space="preserve"> руб. – средства федерального бюджета;</w:t>
      </w:r>
    </w:p>
    <w:p w14:paraId="467B3A3E" w14:textId="2946D41D" w:rsidR="004E11CA" w:rsidRPr="00437C9C"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sz w:val="28"/>
          <w:szCs w:val="28"/>
        </w:rPr>
        <w:t>2,</w:t>
      </w:r>
      <w:r w:rsidRPr="00437C9C">
        <w:rPr>
          <w:rFonts w:ascii="Times New Roman" w:eastAsia="Times New Roman" w:hAnsi="Times New Roman" w:cs="Times New Roman"/>
          <w:b/>
          <w:sz w:val="28"/>
          <w:szCs w:val="28"/>
          <w:lang w:val="ru-RU"/>
        </w:rPr>
        <w:t>0</w:t>
      </w:r>
      <w:r w:rsidR="008F1CE8">
        <w:rPr>
          <w:rFonts w:ascii="Times New Roman" w:eastAsia="Times New Roman" w:hAnsi="Times New Roman" w:cs="Times New Roman"/>
          <w:b/>
          <w:sz w:val="28"/>
          <w:szCs w:val="28"/>
          <w:lang w:val="ru-RU"/>
        </w:rPr>
        <w:t>1</w:t>
      </w:r>
      <w:r w:rsidRPr="00437C9C">
        <w:rPr>
          <w:rFonts w:ascii="Times New Roman" w:eastAsia="Times New Roman" w:hAnsi="Times New Roman" w:cs="Times New Roman"/>
          <w:b/>
          <w:sz w:val="28"/>
          <w:szCs w:val="28"/>
        </w:rPr>
        <w:t xml:space="preserve"> </w:t>
      </w:r>
      <w:proofErr w:type="gramStart"/>
      <w:r w:rsidRPr="00437C9C">
        <w:rPr>
          <w:rFonts w:ascii="Times New Roman" w:eastAsia="Times New Roman" w:hAnsi="Times New Roman" w:cs="Times New Roman"/>
          <w:b/>
          <w:sz w:val="28"/>
          <w:szCs w:val="28"/>
        </w:rPr>
        <w:t>млн</w:t>
      </w:r>
      <w:proofErr w:type="gramEnd"/>
      <w:r w:rsidRPr="00437C9C">
        <w:rPr>
          <w:rFonts w:ascii="Times New Roman" w:eastAsia="Times New Roman" w:hAnsi="Times New Roman" w:cs="Times New Roman"/>
          <w:b/>
          <w:sz w:val="28"/>
          <w:szCs w:val="28"/>
        </w:rPr>
        <w:t xml:space="preserve"> руб. </w:t>
      </w:r>
      <w:r w:rsidR="00F350CF" w:rsidRPr="00437C9C">
        <w:rPr>
          <w:rFonts w:ascii="Times New Roman" w:eastAsia="Times New Roman" w:hAnsi="Times New Roman" w:cs="Times New Roman"/>
          <w:b/>
          <w:sz w:val="28"/>
          <w:szCs w:val="28"/>
        </w:rPr>
        <w:t>– средства</w:t>
      </w:r>
      <w:r w:rsidRPr="00437C9C">
        <w:rPr>
          <w:rFonts w:ascii="Times New Roman" w:eastAsia="Times New Roman" w:hAnsi="Times New Roman" w:cs="Times New Roman"/>
          <w:b/>
          <w:sz w:val="28"/>
          <w:szCs w:val="28"/>
        </w:rPr>
        <w:t xml:space="preserve"> республиканского бюджета.</w:t>
      </w:r>
    </w:p>
    <w:p w14:paraId="00762E20" w14:textId="4FA4B66C" w:rsidR="004E11CA" w:rsidRPr="000441D4"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i/>
          <w:sz w:val="28"/>
          <w:szCs w:val="28"/>
        </w:rPr>
        <w:t>Кассовое исполнение</w:t>
      </w:r>
      <w:r w:rsidRPr="00437C9C">
        <w:rPr>
          <w:rFonts w:ascii="Times New Roman" w:eastAsia="Times New Roman" w:hAnsi="Times New Roman" w:cs="Times New Roman"/>
          <w:b/>
          <w:sz w:val="28"/>
          <w:szCs w:val="28"/>
        </w:rPr>
        <w:t xml:space="preserve"> </w:t>
      </w:r>
      <w:r w:rsidR="000441D4" w:rsidRPr="000441D4">
        <w:rPr>
          <w:rFonts w:ascii="Times New Roman" w:eastAsia="Times New Roman" w:hAnsi="Times New Roman" w:cs="Times New Roman"/>
          <w:b/>
          <w:sz w:val="28"/>
          <w:szCs w:val="28"/>
          <w:lang w:val="ru-RU"/>
        </w:rPr>
        <w:t xml:space="preserve">– </w:t>
      </w:r>
      <w:r w:rsidR="00821313" w:rsidRPr="00ED1494">
        <w:rPr>
          <w:rFonts w:ascii="Times New Roman" w:eastAsia="Times New Roman" w:hAnsi="Times New Roman" w:cs="Times New Roman"/>
          <w:b/>
          <w:sz w:val="28"/>
          <w:szCs w:val="28"/>
          <w:lang w:val="ru-RU"/>
        </w:rPr>
        <w:t>100</w:t>
      </w:r>
      <w:r w:rsidR="008F1CE8" w:rsidRPr="000441D4">
        <w:rPr>
          <w:rFonts w:ascii="Times New Roman" w:eastAsia="Times New Roman" w:hAnsi="Times New Roman" w:cs="Times New Roman"/>
          <w:b/>
          <w:sz w:val="28"/>
          <w:szCs w:val="28"/>
          <w:lang w:val="ru-RU"/>
        </w:rPr>
        <w:t xml:space="preserve"> </w:t>
      </w:r>
      <w:r w:rsidRPr="000441D4">
        <w:rPr>
          <w:rFonts w:ascii="Times New Roman" w:eastAsia="Times New Roman" w:hAnsi="Times New Roman" w:cs="Times New Roman"/>
          <w:b/>
          <w:sz w:val="28"/>
          <w:szCs w:val="28"/>
          <w:lang w:val="ru-RU"/>
        </w:rPr>
        <w:t>%</w:t>
      </w:r>
      <w:r w:rsidRPr="000441D4">
        <w:rPr>
          <w:rFonts w:ascii="Times New Roman" w:eastAsia="Times New Roman" w:hAnsi="Times New Roman" w:cs="Times New Roman"/>
          <w:b/>
          <w:sz w:val="28"/>
          <w:szCs w:val="28"/>
        </w:rPr>
        <w:t>.</w:t>
      </w:r>
    </w:p>
    <w:p w14:paraId="50D42DAF" w14:textId="77777777" w:rsidR="004E11CA" w:rsidRPr="000441D4" w:rsidRDefault="004E11CA" w:rsidP="004E11CA">
      <w:pPr>
        <w:spacing w:line="240" w:lineRule="auto"/>
        <w:ind w:firstLine="700"/>
        <w:jc w:val="both"/>
        <w:rPr>
          <w:rFonts w:ascii="Times New Roman" w:eastAsia="Times New Roman" w:hAnsi="Times New Roman" w:cs="Times New Roman"/>
          <w:sz w:val="28"/>
          <w:szCs w:val="28"/>
        </w:rPr>
      </w:pPr>
      <w:r w:rsidRPr="000441D4">
        <w:rPr>
          <w:rFonts w:ascii="Times New Roman" w:eastAsia="Times New Roman" w:hAnsi="Times New Roman" w:cs="Times New Roman"/>
          <w:sz w:val="28"/>
          <w:szCs w:val="28"/>
        </w:rPr>
        <w:t xml:space="preserve">Из них </w:t>
      </w:r>
      <w:proofErr w:type="gramStart"/>
      <w:r w:rsidRPr="000441D4">
        <w:rPr>
          <w:rFonts w:ascii="Times New Roman" w:eastAsia="Times New Roman" w:hAnsi="Times New Roman" w:cs="Times New Roman"/>
          <w:sz w:val="28"/>
          <w:szCs w:val="28"/>
        </w:rPr>
        <w:t>на</w:t>
      </w:r>
      <w:proofErr w:type="gramEnd"/>
      <w:r w:rsidRPr="000441D4">
        <w:rPr>
          <w:rFonts w:ascii="Times New Roman" w:eastAsia="Times New Roman" w:hAnsi="Times New Roman" w:cs="Times New Roman"/>
          <w:sz w:val="28"/>
          <w:szCs w:val="28"/>
        </w:rPr>
        <w:t>:</w:t>
      </w:r>
    </w:p>
    <w:p w14:paraId="76E964EB" w14:textId="77777777" w:rsidR="004E11CA" w:rsidRPr="001D3A9D" w:rsidRDefault="004E11CA" w:rsidP="004E11CA">
      <w:pPr>
        <w:spacing w:line="240" w:lineRule="auto"/>
        <w:ind w:firstLine="700"/>
        <w:jc w:val="both"/>
        <w:rPr>
          <w:rFonts w:ascii="Times New Roman" w:eastAsia="Times New Roman" w:hAnsi="Times New Roman" w:cs="Times New Roman"/>
          <w:i/>
          <w:sz w:val="24"/>
          <w:szCs w:val="24"/>
        </w:rPr>
      </w:pP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1</w:t>
      </w:r>
      <w:proofErr w:type="gramEnd"/>
      <w:r w:rsidRPr="001D3A9D">
        <w:rPr>
          <w:rFonts w:ascii="Times New Roman" w:eastAsia="Times New Roman" w:hAnsi="Times New Roman" w:cs="Times New Roman"/>
          <w:b/>
          <w:i/>
          <w:sz w:val="24"/>
          <w:szCs w:val="24"/>
        </w:rPr>
        <w:t xml:space="preserve">. </w:t>
      </w:r>
      <w:r w:rsidRPr="001D3A9D">
        <w:rPr>
          <w:rFonts w:ascii="Times New Roman" w:eastAsia="Times New Roman" w:hAnsi="Times New Roman" w:cs="Times New Roman"/>
          <w:i/>
          <w:sz w:val="24"/>
          <w:szCs w:val="24"/>
        </w:rPr>
        <w:t>Обеспечение формирования и функционирования на участках мировых судей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p w14:paraId="72D18893"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w:t>
      </w:r>
      <w:r w:rsidRPr="001D3A9D">
        <w:rPr>
          <w:rFonts w:ascii="Times New Roman" w:eastAsia="Times New Roman" w:hAnsi="Times New Roman" w:cs="Times New Roman"/>
          <w:sz w:val="28"/>
          <w:szCs w:val="28"/>
          <w:lang w:val="ru-RU"/>
        </w:rPr>
        <w:t>0</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B715D52"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lang w:val="ru-RU"/>
        </w:rPr>
        <w:t>0</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7715FE9C" w14:textId="2A7DDAEA"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0,</w:t>
      </w:r>
      <w:r w:rsidRPr="001D3A9D">
        <w:rPr>
          <w:rFonts w:ascii="Times New Roman" w:eastAsia="Times New Roman" w:hAnsi="Times New Roman" w:cs="Times New Roman"/>
          <w:sz w:val="28"/>
          <w:szCs w:val="28"/>
          <w:lang w:val="ru-RU"/>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702087"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21D58F33" w14:textId="77777777" w:rsidR="004E11CA" w:rsidRPr="001D3A9D" w:rsidRDefault="004E11CA" w:rsidP="004E11CA">
      <w:pPr>
        <w:spacing w:line="240" w:lineRule="auto"/>
        <w:jc w:val="both"/>
        <w:rPr>
          <w:rFonts w:ascii="Times New Roman" w:eastAsia="Times New Roman" w:hAnsi="Times New Roman" w:cs="Times New Roman"/>
          <w:i/>
          <w:sz w:val="24"/>
          <w:szCs w:val="24"/>
        </w:rPr>
      </w:pPr>
      <w:r w:rsidRPr="001D3A9D">
        <w:rPr>
          <w:rFonts w:ascii="Times New Roman" w:eastAsia="Times New Roman" w:hAnsi="Times New Roman" w:cs="Times New Roman"/>
          <w:i/>
          <w:sz w:val="24"/>
          <w:szCs w:val="24"/>
        </w:rPr>
        <w:t xml:space="preserve">    </w:t>
      </w:r>
      <w:r w:rsidRPr="001D3A9D">
        <w:rPr>
          <w:rFonts w:ascii="Times New Roman" w:eastAsia="Times New Roman" w:hAnsi="Times New Roman" w:cs="Times New Roman"/>
          <w:i/>
          <w:sz w:val="24"/>
          <w:szCs w:val="24"/>
        </w:rPr>
        <w:tab/>
      </w: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2</w:t>
      </w:r>
      <w:proofErr w:type="gramEnd"/>
      <w:r w:rsidRPr="001D3A9D">
        <w:rPr>
          <w:rFonts w:ascii="Times New Roman" w:eastAsia="Times New Roman" w:hAnsi="Times New Roman" w:cs="Times New Roman"/>
          <w:b/>
          <w:i/>
          <w:sz w:val="24"/>
          <w:szCs w:val="24"/>
        </w:rPr>
        <w:t>.</w:t>
      </w:r>
      <w:r w:rsidRPr="001D3A9D">
        <w:rPr>
          <w:rFonts w:ascii="Times New Roman" w:eastAsia="Times New Roman" w:hAnsi="Times New Roman" w:cs="Times New Roman"/>
          <w:i/>
          <w:sz w:val="24"/>
          <w:szCs w:val="24"/>
        </w:rPr>
        <w:t xml:space="preserve"> Формирование в государственных (муниципальных) образовательных организациях, реализующих программы общего образования, в соответствии с утвержденным стандартом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w:t>
      </w:r>
    </w:p>
    <w:p w14:paraId="18E359FE"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lastRenderedPageBreak/>
        <w:t xml:space="preserve">Всего – 191,41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5001D2B"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189,50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506BE7CA" w14:textId="54D01D80"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1,91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1D132D"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56A8232C" w14:textId="77777777" w:rsidR="004E11CA" w:rsidRPr="001D3A9D" w:rsidRDefault="004E11CA" w:rsidP="004E11CA">
      <w:pPr>
        <w:spacing w:line="240" w:lineRule="auto"/>
        <w:jc w:val="both"/>
        <w:rPr>
          <w:rFonts w:ascii="Times New Roman" w:eastAsia="Times New Roman" w:hAnsi="Times New Roman" w:cs="Times New Roman"/>
          <w:i/>
          <w:sz w:val="24"/>
          <w:szCs w:val="24"/>
        </w:rPr>
      </w:pPr>
      <w:r w:rsidRPr="001D3A9D">
        <w:rPr>
          <w:rFonts w:ascii="Times New Roman" w:eastAsia="Times New Roman" w:hAnsi="Times New Roman" w:cs="Times New Roman"/>
          <w:i/>
          <w:sz w:val="24"/>
          <w:szCs w:val="24"/>
        </w:rPr>
        <w:t xml:space="preserve">    </w:t>
      </w:r>
      <w:r w:rsidRPr="001D3A9D">
        <w:rPr>
          <w:rFonts w:ascii="Times New Roman" w:eastAsia="Times New Roman" w:hAnsi="Times New Roman" w:cs="Times New Roman"/>
          <w:i/>
          <w:sz w:val="24"/>
          <w:szCs w:val="24"/>
        </w:rPr>
        <w:tab/>
      </w: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4</w:t>
      </w:r>
      <w:proofErr w:type="gramEnd"/>
      <w:r w:rsidRPr="001D3A9D">
        <w:rPr>
          <w:rFonts w:ascii="Times New Roman" w:eastAsia="Times New Roman" w:hAnsi="Times New Roman" w:cs="Times New Roman"/>
          <w:i/>
          <w:sz w:val="24"/>
          <w:szCs w:val="24"/>
        </w:rPr>
        <w:t>. Реализация мероприятия по созданию и организации работы единой службы оперативной помощи гражданам по номеру «122»:</w:t>
      </w:r>
    </w:p>
    <w:p w14:paraId="0B5A3351" w14:textId="631B75A4"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w:t>
      </w:r>
      <w:r w:rsidR="008F1CE8">
        <w:rPr>
          <w:rFonts w:ascii="Times New Roman" w:eastAsia="Times New Roman" w:hAnsi="Times New Roman" w:cs="Times New Roman"/>
          <w:sz w:val="28"/>
          <w:szCs w:val="28"/>
          <w:lang w:val="ru-RU"/>
        </w:rPr>
        <w:t>9,92</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1E6F6639" w14:textId="678B4844" w:rsidR="004E11CA" w:rsidRPr="001D3A9D" w:rsidRDefault="008F1CE8" w:rsidP="004E11CA">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9,82</w:t>
      </w:r>
      <w:r w:rsidR="004E11CA" w:rsidRPr="001D3A9D">
        <w:rPr>
          <w:rFonts w:ascii="Times New Roman" w:eastAsia="Times New Roman" w:hAnsi="Times New Roman" w:cs="Times New Roman"/>
          <w:sz w:val="28"/>
          <w:szCs w:val="28"/>
        </w:rPr>
        <w:t xml:space="preserve"> </w:t>
      </w:r>
      <w:proofErr w:type="gramStart"/>
      <w:r w:rsidR="004E11CA" w:rsidRPr="001D3A9D">
        <w:rPr>
          <w:rFonts w:ascii="Times New Roman" w:eastAsia="Times New Roman" w:hAnsi="Times New Roman" w:cs="Times New Roman"/>
          <w:sz w:val="28"/>
          <w:szCs w:val="28"/>
        </w:rPr>
        <w:t>млн</w:t>
      </w:r>
      <w:proofErr w:type="gramEnd"/>
      <w:r w:rsidR="004E11CA" w:rsidRPr="001D3A9D">
        <w:rPr>
          <w:rFonts w:ascii="Times New Roman" w:eastAsia="Times New Roman" w:hAnsi="Times New Roman" w:cs="Times New Roman"/>
          <w:sz w:val="28"/>
          <w:szCs w:val="28"/>
        </w:rPr>
        <w:t xml:space="preserve"> руб. – средства федерального бюджета;</w:t>
      </w:r>
    </w:p>
    <w:p w14:paraId="32B14A3C" w14:textId="5B9C4CEB"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F350CF"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5679BC1C" w14:textId="77777777" w:rsidR="004E11CA" w:rsidRPr="001D3A9D" w:rsidRDefault="004E11CA" w:rsidP="004E11CA">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sz w:val="28"/>
          <w:szCs w:val="28"/>
        </w:rPr>
        <w:t xml:space="preserve"> </w:t>
      </w:r>
      <w:r w:rsidRPr="001D3A9D">
        <w:rPr>
          <w:rFonts w:ascii="Times New Roman" w:eastAsia="Times New Roman" w:hAnsi="Times New Roman" w:cs="Times New Roman"/>
          <w:b/>
          <w:i/>
          <w:sz w:val="24"/>
          <w:szCs w:val="24"/>
        </w:rPr>
        <w:t>•   проводимая работа, достигнутые результаты</w:t>
      </w:r>
    </w:p>
    <w:p w14:paraId="17324F9F" w14:textId="203B4ED9"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w:t>
      </w:r>
      <w:proofErr w:type="gramStart"/>
      <w:r w:rsidRPr="004658E8">
        <w:rPr>
          <w:rFonts w:ascii="Times New Roman" w:eastAsia="Times New Roman" w:hAnsi="Times New Roman" w:cs="Times New Roman"/>
          <w:b/>
          <w:sz w:val="28"/>
          <w:szCs w:val="28"/>
          <w:lang w:val="ru-RU"/>
        </w:rPr>
        <w:t>2</w:t>
      </w:r>
      <w:proofErr w:type="gramEnd"/>
      <w:r w:rsidRPr="004658E8">
        <w:rPr>
          <w:rFonts w:ascii="Times New Roman" w:eastAsia="Times New Roman" w:hAnsi="Times New Roman" w:cs="Times New Roman"/>
          <w:b/>
          <w:sz w:val="28"/>
          <w:szCs w:val="28"/>
          <w:lang w:val="ru-RU"/>
        </w:rPr>
        <w:t>.</w:t>
      </w:r>
      <w:r w:rsidRPr="004658E8">
        <w:rPr>
          <w:rFonts w:ascii="Times New Roman" w:eastAsia="Times New Roman" w:hAnsi="Times New Roman" w:cs="Times New Roman"/>
          <w:sz w:val="28"/>
          <w:szCs w:val="28"/>
          <w:lang w:val="ru-RU"/>
        </w:rPr>
        <w:t xml:space="preserve"> В целях формирования в государственных (муниципальных) образовательных организациях, в соответствии с утвержденным стандартом ИТ-инфраструктуры для обеспечения в помещениях безопасного доступа к сети Интернет выполняются проектно-изыскательские работы в 1344 образовательных организациях Республики Дагестан. Подготовлены и приняты технические паспорта на 1</w:t>
      </w:r>
      <w:r w:rsidR="006712C4">
        <w:rPr>
          <w:rFonts w:ascii="Times New Roman" w:eastAsia="Times New Roman" w:hAnsi="Times New Roman" w:cs="Times New Roman"/>
          <w:sz w:val="28"/>
          <w:szCs w:val="28"/>
          <w:lang w:val="ru-RU"/>
        </w:rPr>
        <w:t>310</w:t>
      </w:r>
      <w:r w:rsidRPr="004658E8">
        <w:rPr>
          <w:rFonts w:ascii="Times New Roman" w:eastAsia="Times New Roman" w:hAnsi="Times New Roman" w:cs="Times New Roman"/>
          <w:sz w:val="28"/>
          <w:szCs w:val="28"/>
          <w:lang w:val="ru-RU"/>
        </w:rPr>
        <w:t xml:space="preserve"> школ. Вторым этапом реализации </w:t>
      </w:r>
      <w:r w:rsidR="003E7CB8">
        <w:rPr>
          <w:rFonts w:ascii="Times New Roman" w:eastAsia="Times New Roman" w:hAnsi="Times New Roman" w:cs="Times New Roman"/>
          <w:sz w:val="28"/>
          <w:szCs w:val="28"/>
          <w:lang w:val="ru-RU"/>
        </w:rPr>
        <w:t>является</w:t>
      </w:r>
      <w:r w:rsidRPr="004658E8">
        <w:rPr>
          <w:rFonts w:ascii="Times New Roman" w:eastAsia="Times New Roman" w:hAnsi="Times New Roman" w:cs="Times New Roman"/>
          <w:sz w:val="28"/>
          <w:szCs w:val="28"/>
          <w:lang w:val="ru-RU"/>
        </w:rPr>
        <w:t xml:space="preserve"> проведение строительно-монтажных работ для </w:t>
      </w:r>
      <w:r w:rsidR="00A37AE6">
        <w:rPr>
          <w:rFonts w:ascii="Times New Roman" w:eastAsia="Times New Roman" w:hAnsi="Times New Roman" w:cs="Times New Roman"/>
          <w:sz w:val="28"/>
          <w:szCs w:val="28"/>
          <w:lang w:val="ru-RU"/>
        </w:rPr>
        <w:t>81 школ (118 з</w:t>
      </w:r>
      <w:r w:rsidR="00626226">
        <w:rPr>
          <w:rFonts w:ascii="Times New Roman" w:eastAsia="Times New Roman" w:hAnsi="Times New Roman" w:cs="Times New Roman"/>
          <w:sz w:val="28"/>
          <w:szCs w:val="28"/>
          <w:lang w:val="ru-RU"/>
        </w:rPr>
        <w:t>да</w:t>
      </w:r>
      <w:r w:rsidR="00A37AE6">
        <w:rPr>
          <w:rFonts w:ascii="Times New Roman" w:eastAsia="Times New Roman" w:hAnsi="Times New Roman" w:cs="Times New Roman"/>
          <w:sz w:val="28"/>
          <w:szCs w:val="28"/>
          <w:lang w:val="ru-RU"/>
        </w:rPr>
        <w:t>ний), расположенных в городах Махачкала, Каспийск, Дербент и Хасавюрт. Г</w:t>
      </w:r>
      <w:r w:rsidRPr="004658E8">
        <w:rPr>
          <w:rFonts w:ascii="Times New Roman" w:eastAsia="Times New Roman" w:hAnsi="Times New Roman" w:cs="Times New Roman"/>
          <w:sz w:val="28"/>
          <w:szCs w:val="28"/>
          <w:lang w:val="ru-RU"/>
        </w:rPr>
        <w:t>осударственный контракт на проведение работ заключ</w:t>
      </w:r>
      <w:r w:rsidR="00A37AE6">
        <w:rPr>
          <w:rFonts w:ascii="Times New Roman" w:eastAsia="Times New Roman" w:hAnsi="Times New Roman" w:cs="Times New Roman"/>
          <w:sz w:val="28"/>
          <w:szCs w:val="28"/>
          <w:lang w:val="ru-RU"/>
        </w:rPr>
        <w:t>ен</w:t>
      </w:r>
      <w:r w:rsidR="00A37AE6" w:rsidRPr="000441D4">
        <w:rPr>
          <w:rFonts w:ascii="Times New Roman" w:eastAsia="Times New Roman" w:hAnsi="Times New Roman" w:cs="Times New Roman"/>
          <w:sz w:val="28"/>
          <w:szCs w:val="28"/>
          <w:lang w:val="ru-RU"/>
        </w:rPr>
        <w:t xml:space="preserve">. </w:t>
      </w:r>
      <w:r w:rsidR="00F21D5E" w:rsidRPr="000441D4">
        <w:rPr>
          <w:rFonts w:ascii="Times New Roman" w:eastAsia="Times New Roman" w:hAnsi="Times New Roman" w:cs="Times New Roman"/>
          <w:sz w:val="28"/>
          <w:szCs w:val="28"/>
          <w:lang w:val="ru-RU"/>
        </w:rPr>
        <w:t>По состоянию на 01.12</w:t>
      </w:r>
      <w:r w:rsidR="0096761E" w:rsidRPr="000441D4">
        <w:rPr>
          <w:rFonts w:ascii="Times New Roman" w:eastAsia="Times New Roman" w:hAnsi="Times New Roman" w:cs="Times New Roman"/>
          <w:sz w:val="28"/>
          <w:szCs w:val="28"/>
          <w:lang w:val="ru-RU"/>
        </w:rPr>
        <w:t xml:space="preserve">.2022 </w:t>
      </w:r>
      <w:r w:rsidR="007805EA" w:rsidRPr="000441D4">
        <w:rPr>
          <w:rFonts w:ascii="Times New Roman" w:eastAsia="Times New Roman" w:hAnsi="Times New Roman" w:cs="Times New Roman"/>
          <w:sz w:val="28"/>
          <w:szCs w:val="28"/>
          <w:lang w:val="ru-RU"/>
        </w:rPr>
        <w:t>в 118 зданиях смонтирована структурированная кабельная система</w:t>
      </w:r>
      <w:r w:rsidR="00F21D5E" w:rsidRPr="000441D4">
        <w:rPr>
          <w:rFonts w:ascii="Times New Roman" w:eastAsia="Times New Roman" w:hAnsi="Times New Roman" w:cs="Times New Roman"/>
          <w:sz w:val="28"/>
          <w:szCs w:val="28"/>
          <w:lang w:val="ru-RU"/>
        </w:rPr>
        <w:t>, установлено оборудование</w:t>
      </w:r>
      <w:r w:rsidR="007805EA" w:rsidRPr="000441D4">
        <w:rPr>
          <w:rFonts w:ascii="Times New Roman" w:eastAsia="Times New Roman" w:hAnsi="Times New Roman" w:cs="Times New Roman"/>
          <w:sz w:val="28"/>
          <w:szCs w:val="28"/>
          <w:lang w:val="ru-RU"/>
        </w:rPr>
        <w:t xml:space="preserve"> и проведена пуско-наладка. </w:t>
      </w:r>
      <w:r w:rsidR="00240260" w:rsidRPr="00240260">
        <w:rPr>
          <w:rFonts w:ascii="Times New Roman" w:eastAsia="Times New Roman" w:hAnsi="Times New Roman" w:cs="Times New Roman"/>
          <w:sz w:val="28"/>
          <w:szCs w:val="28"/>
          <w:lang w:val="ru-RU"/>
        </w:rPr>
        <w:t>Проведен</w:t>
      </w:r>
      <w:r w:rsidR="00240260">
        <w:rPr>
          <w:rFonts w:ascii="Times New Roman" w:eastAsia="Times New Roman" w:hAnsi="Times New Roman" w:cs="Times New Roman"/>
          <w:sz w:val="28"/>
          <w:szCs w:val="28"/>
          <w:lang w:val="ru-RU"/>
        </w:rPr>
        <w:t>ы</w:t>
      </w:r>
      <w:r w:rsidR="00240260" w:rsidRPr="00240260">
        <w:rPr>
          <w:rFonts w:ascii="Times New Roman" w:eastAsia="Times New Roman" w:hAnsi="Times New Roman" w:cs="Times New Roman"/>
          <w:sz w:val="28"/>
          <w:szCs w:val="28"/>
          <w:lang w:val="ru-RU"/>
        </w:rPr>
        <w:t xml:space="preserve"> приемо-сдаточные испытания и подписаны акты выполненных работ. </w:t>
      </w:r>
      <w:proofErr w:type="gramStart"/>
      <w:r w:rsidR="00240260" w:rsidRPr="00240260">
        <w:rPr>
          <w:rFonts w:ascii="Times New Roman" w:eastAsia="Times New Roman" w:hAnsi="Times New Roman" w:cs="Times New Roman"/>
          <w:sz w:val="28"/>
          <w:szCs w:val="28"/>
          <w:lang w:val="ru-RU"/>
        </w:rPr>
        <w:t>Целевые показатели, предусмотренные в 2022 году достигнуты</w:t>
      </w:r>
      <w:proofErr w:type="gramEnd"/>
      <w:r w:rsidR="00240260" w:rsidRPr="00240260">
        <w:rPr>
          <w:rFonts w:ascii="Times New Roman" w:eastAsia="Times New Roman" w:hAnsi="Times New Roman" w:cs="Times New Roman"/>
          <w:sz w:val="28"/>
          <w:szCs w:val="28"/>
          <w:lang w:val="ru-RU"/>
        </w:rPr>
        <w:t xml:space="preserve"> в полном объеме.</w:t>
      </w:r>
    </w:p>
    <w:p w14:paraId="00254B40" w14:textId="77777777"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Р3.</w:t>
      </w:r>
      <w:r w:rsidRPr="004658E8">
        <w:rPr>
          <w:rFonts w:ascii="Times New Roman" w:eastAsia="Times New Roman" w:hAnsi="Times New Roman" w:cs="Times New Roman"/>
          <w:sz w:val="28"/>
          <w:szCs w:val="28"/>
          <w:lang w:val="ru-RU"/>
        </w:rPr>
        <w:t xml:space="preserve"> Проводится работа по заключению договоров на оплату услуг для СЗО непосредственно органами власти и учреждениями, в структуре которых находятся объекты СЗО.</w:t>
      </w:r>
    </w:p>
    <w:p w14:paraId="31C48A7A" w14:textId="77777777"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w:t>
      </w:r>
      <w:proofErr w:type="gramStart"/>
      <w:r w:rsidRPr="004658E8">
        <w:rPr>
          <w:rFonts w:ascii="Times New Roman" w:eastAsia="Times New Roman" w:hAnsi="Times New Roman" w:cs="Times New Roman"/>
          <w:b/>
          <w:sz w:val="28"/>
          <w:szCs w:val="28"/>
          <w:lang w:val="ru-RU"/>
        </w:rPr>
        <w:t>4</w:t>
      </w:r>
      <w:proofErr w:type="gramEnd"/>
      <w:r w:rsidRPr="004658E8">
        <w:rPr>
          <w:rFonts w:ascii="Times New Roman" w:eastAsia="Times New Roman" w:hAnsi="Times New Roman" w:cs="Times New Roman"/>
          <w:b/>
          <w:sz w:val="28"/>
          <w:szCs w:val="28"/>
          <w:lang w:val="ru-RU"/>
        </w:rPr>
        <w:t>.</w:t>
      </w:r>
      <w:r w:rsidRPr="004658E8">
        <w:rPr>
          <w:rFonts w:ascii="Times New Roman" w:eastAsia="Times New Roman" w:hAnsi="Times New Roman" w:cs="Times New Roman"/>
          <w:sz w:val="28"/>
          <w:szCs w:val="28"/>
          <w:lang w:val="ru-RU"/>
        </w:rPr>
        <w:t xml:space="preserve"> В соответствии с Техническим Стандартом по организации Программно-аппаратного комплекса для обеспечения приема, переадресации, обработки вызовов (обращений) граждан по номеру «122» подготовлено техническое задание, проведены конкурсные процедуры. Заключен государственный контракт с победителем аукциона ПАО «Ростелеком».</w:t>
      </w:r>
    </w:p>
    <w:p w14:paraId="5C0134F3" w14:textId="77777777" w:rsidR="004E11CA"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sz w:val="28"/>
          <w:szCs w:val="28"/>
          <w:lang w:val="ru-RU"/>
        </w:rPr>
        <w:t>Техническое оборудование смонтировано и настроено, пров</w:t>
      </w:r>
      <w:r>
        <w:rPr>
          <w:rFonts w:ascii="Times New Roman" w:eastAsia="Times New Roman" w:hAnsi="Times New Roman" w:cs="Times New Roman"/>
          <w:sz w:val="28"/>
          <w:szCs w:val="28"/>
          <w:lang w:val="ru-RU"/>
        </w:rPr>
        <w:t>едена</w:t>
      </w:r>
      <w:r w:rsidRPr="004658E8">
        <w:rPr>
          <w:rFonts w:ascii="Times New Roman" w:eastAsia="Times New Roman" w:hAnsi="Times New Roman" w:cs="Times New Roman"/>
          <w:sz w:val="28"/>
          <w:szCs w:val="28"/>
          <w:lang w:val="ru-RU"/>
        </w:rPr>
        <w:t xml:space="preserve"> настройка программного обеспечения, </w:t>
      </w:r>
      <w:r>
        <w:rPr>
          <w:rFonts w:ascii="Times New Roman" w:eastAsia="Times New Roman" w:hAnsi="Times New Roman" w:cs="Times New Roman"/>
          <w:sz w:val="28"/>
          <w:szCs w:val="28"/>
          <w:lang w:val="ru-RU"/>
        </w:rPr>
        <w:t xml:space="preserve">осуществлена </w:t>
      </w:r>
      <w:r w:rsidRPr="004658E8">
        <w:rPr>
          <w:rFonts w:ascii="Times New Roman" w:eastAsia="Times New Roman" w:hAnsi="Times New Roman" w:cs="Times New Roman"/>
          <w:sz w:val="28"/>
          <w:szCs w:val="28"/>
          <w:lang w:val="ru-RU"/>
        </w:rPr>
        <w:t>приемк</w:t>
      </w:r>
      <w:r>
        <w:rPr>
          <w:rFonts w:ascii="Times New Roman" w:eastAsia="Times New Roman" w:hAnsi="Times New Roman" w:cs="Times New Roman"/>
          <w:sz w:val="28"/>
          <w:szCs w:val="28"/>
          <w:lang w:val="ru-RU"/>
        </w:rPr>
        <w:t>а</w:t>
      </w:r>
      <w:r w:rsidRPr="004658E8">
        <w:rPr>
          <w:rFonts w:ascii="Times New Roman" w:eastAsia="Times New Roman" w:hAnsi="Times New Roman" w:cs="Times New Roman"/>
          <w:sz w:val="28"/>
          <w:szCs w:val="28"/>
          <w:lang w:val="ru-RU"/>
        </w:rPr>
        <w:t xml:space="preserve"> программно-аппаратного комплекса.</w:t>
      </w:r>
    </w:p>
    <w:p w14:paraId="35593335" w14:textId="1B812832" w:rsidR="004E11CA" w:rsidRDefault="004E11CA" w:rsidP="004E11CA">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Реализован сценарий интерактивной голосовой службы на кнопке 1 по вопросам частичной мобилизации, обеспечена круглосуточная работоспособность горячей линии. </w:t>
      </w:r>
    </w:p>
    <w:p w14:paraId="0799596D" w14:textId="5F28E756" w:rsidR="002F77E9" w:rsidRPr="007805EA" w:rsidRDefault="002F77E9" w:rsidP="007805EA">
      <w:pPr>
        <w:spacing w:line="240" w:lineRule="auto"/>
        <w:ind w:firstLine="700"/>
        <w:jc w:val="both"/>
        <w:rPr>
          <w:rFonts w:ascii="Times New Roman" w:eastAsia="Times New Roman" w:hAnsi="Times New Roman" w:cs="Times New Roman"/>
          <w:sz w:val="28"/>
          <w:szCs w:val="28"/>
          <w:lang w:val="ru-RU"/>
        </w:rPr>
      </w:pPr>
      <w:r w:rsidRPr="002F77E9">
        <w:rPr>
          <w:rFonts w:ascii="Times New Roman" w:eastAsia="Times New Roman" w:hAnsi="Times New Roman" w:cs="Times New Roman"/>
          <w:b/>
          <w:bCs/>
          <w:sz w:val="28"/>
          <w:szCs w:val="28"/>
          <w:lang w:val="ru-RU"/>
        </w:rPr>
        <w:t>Р5.</w:t>
      </w:r>
      <w:r w:rsidRPr="002F77E9">
        <w:rPr>
          <w:rFonts w:ascii="Times New Roman" w:eastAsia="Times New Roman" w:hAnsi="Times New Roman" w:cs="Times New Roman"/>
          <w:sz w:val="28"/>
          <w:szCs w:val="28"/>
          <w:lang w:val="ru-RU"/>
        </w:rPr>
        <w:t xml:space="preserve"> Проведено предпроектное обследование населенных пунктов с численностью населения от 100 до 500 человек. В результате установлено наличие существующих услуг подвижной радиотелефонной связи на территории 15 населенных пунктов из 44 запланированных на 2022 год. В данных населенных пунктах были организованы точки продаж </w:t>
      </w:r>
      <w:proofErr w:type="spellStart"/>
      <w:r w:rsidRPr="002F77E9">
        <w:rPr>
          <w:rFonts w:ascii="Times New Roman" w:eastAsia="Times New Roman" w:hAnsi="Times New Roman" w:cs="Times New Roman"/>
          <w:sz w:val="28"/>
          <w:szCs w:val="28"/>
          <w:lang w:val="ru-RU"/>
        </w:rPr>
        <w:t>СИМ-карт</w:t>
      </w:r>
      <w:proofErr w:type="spellEnd"/>
      <w:r w:rsidRPr="002F77E9">
        <w:rPr>
          <w:rFonts w:ascii="Times New Roman" w:eastAsia="Times New Roman" w:hAnsi="Times New Roman" w:cs="Times New Roman"/>
          <w:sz w:val="28"/>
          <w:szCs w:val="28"/>
          <w:lang w:val="ru-RU"/>
        </w:rPr>
        <w:t xml:space="preserve"> в обеспечения потребности жителей в услугах связи.</w:t>
      </w:r>
      <w:r w:rsidR="007805EA">
        <w:rPr>
          <w:rFonts w:ascii="Times New Roman" w:eastAsia="Times New Roman" w:hAnsi="Times New Roman" w:cs="Times New Roman"/>
          <w:sz w:val="28"/>
          <w:szCs w:val="28"/>
          <w:lang w:val="ru-RU"/>
        </w:rPr>
        <w:t xml:space="preserve"> </w:t>
      </w:r>
      <w:r w:rsidR="007805EA" w:rsidRPr="000441D4">
        <w:rPr>
          <w:rFonts w:ascii="Times New Roman" w:eastAsia="Times New Roman" w:hAnsi="Times New Roman" w:cs="Times New Roman"/>
          <w:sz w:val="28"/>
          <w:szCs w:val="28"/>
          <w:lang w:val="ru-RU"/>
        </w:rPr>
        <w:t xml:space="preserve">В 29 населенных </w:t>
      </w:r>
      <w:r w:rsidR="007805EA" w:rsidRPr="000441D4">
        <w:rPr>
          <w:rFonts w:ascii="Times New Roman" w:eastAsia="Times New Roman" w:hAnsi="Times New Roman" w:cs="Times New Roman"/>
          <w:sz w:val="28"/>
          <w:szCs w:val="28"/>
          <w:lang w:val="ru-RU"/>
        </w:rPr>
        <w:lastRenderedPageBreak/>
        <w:t>пунктах ведутся работы по установке оборудования для оказания услуг подвижной радиотелефонной связи. Срок завершения - март 2023 года.</w:t>
      </w:r>
    </w:p>
    <w:p w14:paraId="44EFB91E" w14:textId="242B9BA8" w:rsidR="002F77E9" w:rsidRDefault="002F77E9" w:rsidP="002F77E9">
      <w:pPr>
        <w:spacing w:line="240" w:lineRule="auto"/>
        <w:ind w:firstLine="700"/>
        <w:jc w:val="both"/>
        <w:rPr>
          <w:rFonts w:ascii="Times New Roman" w:eastAsia="Times New Roman" w:hAnsi="Times New Roman" w:cs="Times New Roman"/>
          <w:sz w:val="28"/>
          <w:szCs w:val="28"/>
          <w:lang w:val="ru-RU"/>
        </w:rPr>
      </w:pPr>
      <w:r w:rsidRPr="002F77E9">
        <w:rPr>
          <w:rFonts w:ascii="Times New Roman" w:eastAsia="Times New Roman" w:hAnsi="Times New Roman" w:cs="Times New Roman"/>
          <w:sz w:val="28"/>
          <w:szCs w:val="28"/>
          <w:lang w:val="ru-RU"/>
        </w:rPr>
        <w:t>Оказано содействие исполнителю работ ПАО «Ростелеком» в выделении земельных участков для размещения базовой станции в 2 муниципальных образованиях.</w:t>
      </w:r>
    </w:p>
    <w:p w14:paraId="37FF39FF" w14:textId="26921DA1" w:rsidR="002A7F9C" w:rsidRPr="004658E8" w:rsidRDefault="002A7F9C" w:rsidP="002F77E9">
      <w:pPr>
        <w:spacing w:line="240" w:lineRule="auto"/>
        <w:ind w:firstLine="700"/>
        <w:jc w:val="both"/>
        <w:rPr>
          <w:rFonts w:ascii="Times New Roman" w:eastAsia="Times New Roman" w:hAnsi="Times New Roman" w:cs="Times New Roman"/>
          <w:sz w:val="28"/>
          <w:szCs w:val="28"/>
          <w:lang w:val="ru-RU"/>
        </w:rPr>
      </w:pPr>
      <w:r w:rsidRPr="002A7F9C">
        <w:rPr>
          <w:rFonts w:ascii="Times New Roman" w:eastAsia="Times New Roman" w:hAnsi="Times New Roman" w:cs="Times New Roman"/>
          <w:sz w:val="28"/>
          <w:szCs w:val="28"/>
          <w:lang w:val="ru-RU"/>
        </w:rPr>
        <w:t>По итогам голосования на портале Госуслуг формируется план-график подключения на 2023 год, в которое будут включены 40 населенных пунктов согласно квоте, выделенной для Республики Дагестан.</w:t>
      </w:r>
    </w:p>
    <w:p w14:paraId="4194911B" w14:textId="77777777" w:rsidR="00973C50" w:rsidRDefault="00973C50" w:rsidP="006F6CDA">
      <w:pPr>
        <w:spacing w:line="240" w:lineRule="auto"/>
        <w:jc w:val="center"/>
        <w:rPr>
          <w:rFonts w:ascii="Times New Roman" w:eastAsia="Times New Roman" w:hAnsi="Times New Roman" w:cs="Times New Roman"/>
          <w:b/>
          <w:sz w:val="28"/>
          <w:szCs w:val="28"/>
          <w:lang w:val="ru-RU"/>
        </w:rPr>
      </w:pPr>
    </w:p>
    <w:p w14:paraId="16F8A66E" w14:textId="77777777" w:rsidR="000B0405" w:rsidRPr="001D3A9D" w:rsidRDefault="000A12D4" w:rsidP="006F6CDA">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V. Региональный проект</w:t>
      </w:r>
    </w:p>
    <w:p w14:paraId="5C158467" w14:textId="77777777" w:rsidR="000B0405" w:rsidRDefault="000A12D4" w:rsidP="006F6CDA">
      <w:pPr>
        <w:spacing w:line="240" w:lineRule="auto"/>
        <w:ind w:firstLine="700"/>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«Кадры для цифровой экономики»</w:t>
      </w:r>
    </w:p>
    <w:p w14:paraId="59BAE0F0" w14:textId="77777777" w:rsidR="006F6CDA" w:rsidRPr="006F6CDA" w:rsidRDefault="006F6CDA" w:rsidP="006F6CDA">
      <w:pPr>
        <w:spacing w:line="240" w:lineRule="auto"/>
        <w:ind w:firstLine="700"/>
        <w:jc w:val="center"/>
        <w:rPr>
          <w:rFonts w:ascii="Times New Roman" w:eastAsia="Times New Roman" w:hAnsi="Times New Roman" w:cs="Times New Roman"/>
          <w:b/>
          <w:sz w:val="28"/>
          <w:szCs w:val="28"/>
          <w:lang w:val="ru-RU"/>
        </w:rPr>
      </w:pPr>
    </w:p>
    <w:p w14:paraId="40855755"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567431A4" w14:textId="77777777" w:rsidR="000B0405" w:rsidRDefault="000A12D4">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761AD970" w14:textId="77777777" w:rsidR="000B0405" w:rsidRPr="001D3A9D" w:rsidRDefault="000A12D4">
      <w:pPr>
        <w:spacing w:before="240" w:after="240"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p>
    <w:tbl>
      <w:tblPr>
        <w:tblStyle w:val="StGen2"/>
        <w:tblW w:w="9025"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917"/>
        <w:gridCol w:w="3300"/>
        <w:gridCol w:w="888"/>
        <w:gridCol w:w="874"/>
        <w:gridCol w:w="719"/>
        <w:gridCol w:w="2327"/>
      </w:tblGrid>
      <w:tr w:rsidR="000B0405" w:rsidRPr="001D3A9D" w14:paraId="660896BA" w14:textId="77777777">
        <w:trPr>
          <w:trHeight w:val="930"/>
        </w:trPr>
        <w:tc>
          <w:tcPr>
            <w:tcW w:w="9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14A30E"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i/>
                <w:sz w:val="24"/>
                <w:szCs w:val="24"/>
              </w:rPr>
              <w:t xml:space="preserve"> </w:t>
            </w:r>
            <w:r w:rsidRPr="001D3A9D">
              <w:rPr>
                <w:rFonts w:ascii="Times New Roman" w:eastAsia="Times New Roman" w:hAnsi="Times New Roman" w:cs="Times New Roman"/>
                <w:b/>
                <w:sz w:val="24"/>
                <w:szCs w:val="24"/>
              </w:rPr>
              <w:t>№</w:t>
            </w:r>
          </w:p>
        </w:tc>
        <w:tc>
          <w:tcPr>
            <w:tcW w:w="3299"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55C05C93"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Показатели</w:t>
            </w:r>
          </w:p>
        </w:tc>
        <w:tc>
          <w:tcPr>
            <w:tcW w:w="888"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4FAC636B"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План</w:t>
            </w:r>
          </w:p>
        </w:tc>
        <w:tc>
          <w:tcPr>
            <w:tcW w:w="87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236EEEEB"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Факт</w:t>
            </w:r>
          </w:p>
          <w:p w14:paraId="71D06830"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c>
          <w:tcPr>
            <w:tcW w:w="719"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6339E9D4"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p w14:paraId="3FCC558A"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c>
          <w:tcPr>
            <w:tcW w:w="2326"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1CFA5BB6"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Примечание</w:t>
            </w:r>
          </w:p>
          <w:p w14:paraId="4B9D2105"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r>
      <w:tr w:rsidR="000B0405" w:rsidRPr="001D3A9D" w14:paraId="3A20AFB1" w14:textId="77777777">
        <w:trPr>
          <w:trHeight w:val="2610"/>
        </w:trPr>
        <w:tc>
          <w:tcPr>
            <w:tcW w:w="916"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728B5C92" w14:textId="77777777" w:rsidR="000B0405" w:rsidRPr="001D3A9D" w:rsidRDefault="000A12D4">
            <w:pPr>
              <w:spacing w:before="240" w:after="240"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w:t>
            </w:r>
          </w:p>
        </w:tc>
        <w:tc>
          <w:tcPr>
            <w:tcW w:w="3299"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676B48AB" w14:textId="77777777" w:rsidR="000B0405" w:rsidRPr="001D3A9D" w:rsidRDefault="000A12D4">
            <w:pPr>
              <w:spacing w:before="240" w:after="240"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Количество государственных (муниципальных) служащих и работников учреждений, прошедших обучение компетенциям в сфере цифровой трансформации государственного и муниципального управления, человек</w:t>
            </w:r>
          </w:p>
        </w:tc>
        <w:tc>
          <w:tcPr>
            <w:tcW w:w="888"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CFBD3D" w14:textId="77777777" w:rsidR="000B0405" w:rsidRPr="001D3A9D" w:rsidRDefault="000A12D4">
            <w:pPr>
              <w:spacing w:before="240" w:after="240"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151</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19B7CF7" w14:textId="31D9A8A2" w:rsidR="000B0405" w:rsidRPr="00DC408A" w:rsidRDefault="00F562FF" w:rsidP="008F1CE8">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1</w:t>
            </w:r>
            <w:r w:rsidR="008F1CE8">
              <w:rPr>
                <w:rFonts w:ascii="Times New Roman" w:eastAsia="Times New Roman" w:hAnsi="Times New Roman" w:cs="Times New Roman"/>
                <w:sz w:val="24"/>
                <w:szCs w:val="24"/>
                <w:lang w:val="ru-RU"/>
              </w:rPr>
              <w:t>6</w:t>
            </w:r>
            <w:r w:rsidR="00DC408A">
              <w:rPr>
                <w:rFonts w:ascii="Times New Roman" w:eastAsia="Times New Roman" w:hAnsi="Times New Roman" w:cs="Times New Roman"/>
                <w:sz w:val="24"/>
                <w:szCs w:val="24"/>
                <w:lang w:val="en-US"/>
              </w:rPr>
              <w:t>6</w:t>
            </w:r>
          </w:p>
        </w:tc>
        <w:tc>
          <w:tcPr>
            <w:tcW w:w="719"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515E539" w14:textId="308B17D5" w:rsidR="000B0405" w:rsidRPr="00DC408A" w:rsidRDefault="00DC408A">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109.9</w:t>
            </w:r>
          </w:p>
        </w:tc>
        <w:tc>
          <w:tcPr>
            <w:tcW w:w="2326"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4079F36" w14:textId="77777777" w:rsidR="000B0405" w:rsidRPr="001D3A9D" w:rsidRDefault="000A12D4">
            <w:pPr>
              <w:spacing w:before="240" w:after="240" w:line="240" w:lineRule="auto"/>
              <w:jc w:val="center"/>
              <w:rPr>
                <w:rFonts w:ascii="Times New Roman" w:eastAsia="Times New Roman" w:hAnsi="Times New Roman" w:cs="Times New Roman"/>
                <w:sz w:val="24"/>
                <w:szCs w:val="24"/>
                <w:lang w:val="ru-RU"/>
              </w:rPr>
            </w:pPr>
            <w:r w:rsidRPr="001D3A9D">
              <w:rPr>
                <w:rFonts w:ascii="Times New Roman" w:eastAsia="Times New Roman" w:hAnsi="Times New Roman" w:cs="Times New Roman"/>
                <w:sz w:val="24"/>
                <w:szCs w:val="24"/>
              </w:rPr>
              <w:t xml:space="preserve"> </w:t>
            </w:r>
            <w:r w:rsidRPr="001D3A9D">
              <w:rPr>
                <w:rFonts w:ascii="Times New Roman" w:eastAsia="Times New Roman" w:hAnsi="Times New Roman" w:cs="Times New Roman"/>
                <w:sz w:val="24"/>
                <w:szCs w:val="24"/>
                <w:lang w:val="ru-RU"/>
              </w:rPr>
              <w:t>показатель достигнут</w:t>
            </w:r>
          </w:p>
          <w:p w14:paraId="7373BCD8" w14:textId="77777777" w:rsidR="000B0405" w:rsidRPr="001D3A9D" w:rsidRDefault="000B0405">
            <w:pPr>
              <w:spacing w:before="240" w:after="240" w:line="240" w:lineRule="auto"/>
              <w:jc w:val="center"/>
              <w:rPr>
                <w:rFonts w:ascii="Times New Roman" w:eastAsia="Times New Roman" w:hAnsi="Times New Roman" w:cs="Times New Roman"/>
                <w:sz w:val="24"/>
                <w:szCs w:val="24"/>
                <w:lang w:val="ru-RU"/>
              </w:rPr>
            </w:pPr>
          </w:p>
        </w:tc>
      </w:tr>
    </w:tbl>
    <w:p w14:paraId="4A0E5B7E" w14:textId="77777777" w:rsidR="006F6CDA" w:rsidRPr="006F6CDA" w:rsidRDefault="006F6CDA">
      <w:pPr>
        <w:spacing w:line="240" w:lineRule="auto"/>
        <w:ind w:firstLine="700"/>
        <w:jc w:val="both"/>
        <w:rPr>
          <w:rFonts w:ascii="Times New Roman" w:eastAsia="Times New Roman" w:hAnsi="Times New Roman" w:cs="Times New Roman"/>
          <w:sz w:val="28"/>
          <w:szCs w:val="28"/>
          <w:lang w:val="ru-RU"/>
        </w:rPr>
      </w:pPr>
    </w:p>
    <w:p w14:paraId="47DBD73F"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57DD77B5"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6464334"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308D03AC" w14:textId="71C5758C"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w:t>
      </w:r>
      <w:r w:rsidR="00A6507F">
        <w:rPr>
          <w:rFonts w:ascii="Times New Roman" w:eastAsia="Times New Roman" w:hAnsi="Times New Roman" w:cs="Times New Roman"/>
          <w:sz w:val="28"/>
          <w:szCs w:val="28"/>
          <w:lang w:val="ru-RU"/>
        </w:rPr>
        <w:t xml:space="preserve"> - </w:t>
      </w:r>
      <w:r w:rsidRPr="001D3A9D">
        <w:rPr>
          <w:rFonts w:ascii="Times New Roman" w:eastAsia="Times New Roman" w:hAnsi="Times New Roman" w:cs="Times New Roman"/>
          <w:sz w:val="28"/>
          <w:szCs w:val="28"/>
        </w:rPr>
        <w:t>средства республиканского бюджета.</w:t>
      </w:r>
    </w:p>
    <w:p w14:paraId="2CD2B8E6"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w:t>
      </w:r>
    </w:p>
    <w:p w14:paraId="2B0C1A1C"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143C60E7"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b/>
          <w:sz w:val="28"/>
          <w:szCs w:val="28"/>
        </w:rPr>
        <w:t>Р</w:t>
      </w:r>
      <w:proofErr w:type="gramStart"/>
      <w:r w:rsidRPr="001D3A9D">
        <w:rPr>
          <w:rFonts w:ascii="Times New Roman" w:eastAsia="Times New Roman" w:hAnsi="Times New Roman" w:cs="Times New Roman"/>
          <w:b/>
          <w:sz w:val="28"/>
          <w:szCs w:val="28"/>
        </w:rPr>
        <w:t>1</w:t>
      </w:r>
      <w:proofErr w:type="gramEnd"/>
      <w:r w:rsidRPr="001D3A9D">
        <w:rPr>
          <w:rFonts w:ascii="Times New Roman" w:eastAsia="Times New Roman" w:hAnsi="Times New Roman" w:cs="Times New Roman"/>
          <w:b/>
          <w:sz w:val="28"/>
          <w:szCs w:val="28"/>
        </w:rPr>
        <w:t>.</w:t>
      </w:r>
      <w:r w:rsidRPr="001D3A9D">
        <w:rPr>
          <w:rFonts w:ascii="Times New Roman" w:eastAsia="Times New Roman" w:hAnsi="Times New Roman" w:cs="Times New Roman"/>
          <w:sz w:val="28"/>
          <w:szCs w:val="28"/>
        </w:rPr>
        <w:t xml:space="preserve"> Квота, установленная Министерством цифрового развития, связи и массовых коммуникаций Российской Федерации для Республики Дагестан на 2022 год, выполнена</w:t>
      </w:r>
      <w:r w:rsidRPr="001D3A9D">
        <w:rPr>
          <w:rFonts w:ascii="Times New Roman" w:eastAsia="Times New Roman" w:hAnsi="Times New Roman" w:cs="Times New Roman"/>
          <w:sz w:val="28"/>
          <w:szCs w:val="28"/>
          <w:lang w:val="ru-RU"/>
        </w:rPr>
        <w:t>, показатель достигнут</w:t>
      </w:r>
      <w:r w:rsidRPr="001D3A9D">
        <w:rPr>
          <w:rFonts w:ascii="Times New Roman" w:eastAsia="Times New Roman" w:hAnsi="Times New Roman" w:cs="Times New Roman"/>
          <w:sz w:val="28"/>
          <w:szCs w:val="28"/>
        </w:rPr>
        <w:t>.</w:t>
      </w:r>
    </w:p>
    <w:p w14:paraId="6B5E43C0" w14:textId="3FA9587A" w:rsidR="00A6507F" w:rsidRPr="001D3A9D" w:rsidRDefault="00A6507F" w:rsidP="00A6507F">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lang w:val="ru-RU"/>
        </w:rPr>
        <w:t>Н</w:t>
      </w:r>
      <w:r w:rsidRPr="001D3A9D">
        <w:rPr>
          <w:rFonts w:ascii="Times New Roman" w:eastAsia="Times New Roman" w:hAnsi="Times New Roman" w:cs="Times New Roman"/>
          <w:sz w:val="28"/>
          <w:szCs w:val="28"/>
        </w:rPr>
        <w:t xml:space="preserve">а образовательные программы, реализуемые в рамках федерального проекта «Кадры для цифровой экономики» национальной программы «Цифровая экономика Российской Федерации», от Республики </w:t>
      </w:r>
      <w:r w:rsidRPr="001D3A9D">
        <w:rPr>
          <w:rFonts w:ascii="Times New Roman" w:eastAsia="Times New Roman" w:hAnsi="Times New Roman" w:cs="Times New Roman"/>
          <w:sz w:val="28"/>
          <w:szCs w:val="28"/>
        </w:rPr>
        <w:lastRenderedPageBreak/>
        <w:t xml:space="preserve">Дагестан зачислено </w:t>
      </w:r>
      <w:r>
        <w:rPr>
          <w:rFonts w:ascii="Times New Roman" w:eastAsia="Times New Roman" w:hAnsi="Times New Roman" w:cs="Times New Roman"/>
          <w:sz w:val="28"/>
          <w:szCs w:val="28"/>
          <w:lang w:val="ru-RU"/>
        </w:rPr>
        <w:t>16</w:t>
      </w:r>
      <w:r w:rsidR="003F2685">
        <w:rPr>
          <w:rFonts w:ascii="Times New Roman" w:eastAsia="Times New Roman" w:hAnsi="Times New Roman" w:cs="Times New Roman"/>
          <w:sz w:val="28"/>
          <w:szCs w:val="28"/>
          <w:lang w:val="ru-RU"/>
        </w:rPr>
        <w:t>6</w:t>
      </w:r>
      <w:r w:rsidRPr="001D3A9D">
        <w:rPr>
          <w:rFonts w:ascii="Times New Roman" w:eastAsia="Times New Roman" w:hAnsi="Times New Roman" w:cs="Times New Roman"/>
          <w:sz w:val="28"/>
          <w:szCs w:val="28"/>
        </w:rPr>
        <w:t xml:space="preserve"> человека, что составляет </w:t>
      </w:r>
      <w:r w:rsidR="003F2685">
        <w:rPr>
          <w:rFonts w:ascii="Times New Roman" w:eastAsia="Times New Roman" w:hAnsi="Times New Roman" w:cs="Times New Roman"/>
          <w:sz w:val="28"/>
          <w:szCs w:val="28"/>
          <w:lang w:val="ru-RU"/>
        </w:rPr>
        <w:t>109,9</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rPr>
        <w:t>% от определенного декомпозицией показателя в 151 человек.</w:t>
      </w:r>
    </w:p>
    <w:p w14:paraId="1A5A01AE"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lang w:val="ru-RU"/>
        </w:rPr>
        <w:t xml:space="preserve">. </w:t>
      </w:r>
      <w:r w:rsidRPr="001D3A9D">
        <w:rPr>
          <w:rFonts w:ascii="Times New Roman" w:eastAsia="Times New Roman" w:hAnsi="Times New Roman" w:cs="Times New Roman"/>
          <w:sz w:val="28"/>
          <w:szCs w:val="28"/>
          <w:lang w:val="ru-RU"/>
        </w:rPr>
        <w:t>В рамках национальной программы «Цифровая экономика Российской Федерации» Министерством цифрового развития, связи и массовых коммуникаций Российской Федерации реализуется проект «Цифровые профессии».</w:t>
      </w:r>
    </w:p>
    <w:p w14:paraId="09FF3D77" w14:textId="67BFE762"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Осуществляется информационная поддержка проекта «Цифровые профессии», позволяющего любому гражданину пройти обучение со скидкой от 50% до 100% по программам дополнительного образования университетов в формате онлайн. Данные курсы проводят такие компании и организации, как:</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lang w:val="ru-RU"/>
        </w:rPr>
        <w:t>ООО «Яндекс», «</w:t>
      </w:r>
      <w:proofErr w:type="spellStart"/>
      <w:r w:rsidRPr="001D3A9D">
        <w:rPr>
          <w:rFonts w:ascii="Times New Roman" w:eastAsia="Times New Roman" w:hAnsi="Times New Roman" w:cs="Times New Roman"/>
          <w:sz w:val="28"/>
          <w:szCs w:val="28"/>
          <w:lang w:val="ru-RU"/>
        </w:rPr>
        <w:t>Нетология</w:t>
      </w:r>
      <w:proofErr w:type="spellEnd"/>
      <w:r w:rsidRPr="001D3A9D">
        <w:rPr>
          <w:rFonts w:ascii="Times New Roman" w:eastAsia="Times New Roman" w:hAnsi="Times New Roman" w:cs="Times New Roman"/>
          <w:sz w:val="28"/>
          <w:szCs w:val="28"/>
          <w:lang w:val="ru-RU"/>
        </w:rPr>
        <w:t>», “</w:t>
      </w:r>
      <w:proofErr w:type="spellStart"/>
      <w:r w:rsidRPr="001D3A9D">
        <w:rPr>
          <w:rFonts w:ascii="Times New Roman" w:eastAsia="Times New Roman" w:hAnsi="Times New Roman" w:cs="Times New Roman"/>
          <w:sz w:val="28"/>
          <w:szCs w:val="28"/>
          <w:lang w:val="ru-RU"/>
        </w:rPr>
        <w:t>ГикБреинс</w:t>
      </w:r>
      <w:proofErr w:type="spellEnd"/>
      <w:r w:rsidRPr="001D3A9D">
        <w:rPr>
          <w:rFonts w:ascii="Times New Roman" w:eastAsia="Times New Roman" w:hAnsi="Times New Roman" w:cs="Times New Roman"/>
          <w:sz w:val="28"/>
          <w:szCs w:val="28"/>
          <w:lang w:val="ru-RU"/>
        </w:rPr>
        <w:t>”, Университет «</w:t>
      </w:r>
      <w:proofErr w:type="spellStart"/>
      <w:r w:rsidRPr="001D3A9D">
        <w:rPr>
          <w:rFonts w:ascii="Times New Roman" w:eastAsia="Times New Roman" w:hAnsi="Times New Roman" w:cs="Times New Roman"/>
          <w:sz w:val="28"/>
          <w:szCs w:val="28"/>
          <w:lang w:val="ru-RU"/>
        </w:rPr>
        <w:t>Иннополис</w:t>
      </w:r>
      <w:proofErr w:type="spellEnd"/>
      <w:r w:rsidRPr="001D3A9D">
        <w:rPr>
          <w:rFonts w:ascii="Times New Roman" w:eastAsia="Times New Roman" w:hAnsi="Times New Roman" w:cs="Times New Roman"/>
          <w:sz w:val="28"/>
          <w:szCs w:val="28"/>
          <w:lang w:val="ru-RU"/>
        </w:rPr>
        <w:t>», Центр образовательных компетенций Национальная технологическая инициатива, Университета информационных технологий, механики и оптики и Российский экономический университет им. Г.В. Плеханова. Заявки на участие в проекте заполняются через учетную запись на Едином портале государственных и муниципальных услуг самостоятельно гражданами.</w:t>
      </w:r>
    </w:p>
    <w:p w14:paraId="1FE5BC20"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proofErr w:type="spellStart"/>
      <w:r w:rsidRPr="001D3A9D">
        <w:rPr>
          <w:rFonts w:ascii="Times New Roman" w:eastAsia="Times New Roman" w:hAnsi="Times New Roman" w:cs="Times New Roman"/>
          <w:sz w:val="28"/>
          <w:szCs w:val="28"/>
          <w:lang w:val="ru-RU"/>
        </w:rPr>
        <w:t>Минцифры</w:t>
      </w:r>
      <w:proofErr w:type="spellEnd"/>
      <w:r w:rsidRPr="001D3A9D">
        <w:rPr>
          <w:rFonts w:ascii="Times New Roman" w:eastAsia="Times New Roman" w:hAnsi="Times New Roman" w:cs="Times New Roman"/>
          <w:sz w:val="28"/>
          <w:szCs w:val="28"/>
          <w:lang w:val="ru-RU"/>
        </w:rPr>
        <w:t xml:space="preserve"> РД направлены письма о старте отбора организаций для участия проекте «Цифровые профессии» средним специальным учебным заведениям (№ 09-09-960/22 от 28.03.2022) и высшим учебным заведениям Республики Дагестан (№ 09-09-967/22 от 28.03.2022). </w:t>
      </w:r>
    </w:p>
    <w:p w14:paraId="4B6ECC73"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Также с целью оказания информационной поддержки проекта направлен</w:t>
      </w:r>
      <w:r>
        <w:rPr>
          <w:rFonts w:ascii="Times New Roman" w:eastAsia="Times New Roman" w:hAnsi="Times New Roman" w:cs="Times New Roman"/>
          <w:sz w:val="28"/>
          <w:szCs w:val="28"/>
          <w:lang w:val="ru-RU"/>
        </w:rPr>
        <w:t>о</w:t>
      </w:r>
      <w:r w:rsidRPr="001D3A9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письмо</w:t>
      </w:r>
      <w:r w:rsidRPr="001D3A9D">
        <w:rPr>
          <w:rFonts w:ascii="Times New Roman" w:eastAsia="Times New Roman" w:hAnsi="Times New Roman" w:cs="Times New Roman"/>
          <w:sz w:val="28"/>
          <w:szCs w:val="28"/>
          <w:lang w:val="ru-RU"/>
        </w:rPr>
        <w:t xml:space="preserve"> в адрес Агентства информации и печати Республики Дагестан № 09-09-1310/22 от 15.04.2022.</w:t>
      </w:r>
    </w:p>
    <w:p w14:paraId="74A633C9" w14:textId="77777777" w:rsidR="00A6507F" w:rsidRPr="00D042CF" w:rsidRDefault="00A6507F" w:rsidP="00A6507F">
      <w:pPr>
        <w:autoSpaceDE w:val="0"/>
        <w:autoSpaceDN w:val="0"/>
        <w:adjustRightInd w:val="0"/>
        <w:spacing w:line="240" w:lineRule="auto"/>
        <w:ind w:firstLine="709"/>
        <w:jc w:val="both"/>
        <w:rPr>
          <w:rFonts w:ascii="Times New Roman" w:hAnsi="Times New Roman" w:cs="Times New Roman"/>
          <w:sz w:val="28"/>
          <w:szCs w:val="28"/>
          <w:lang w:val="ru-RU"/>
        </w:rPr>
      </w:pPr>
      <w:r w:rsidRPr="00D042CF">
        <w:rPr>
          <w:rFonts w:ascii="Times New Roman" w:eastAsia="Times New Roman" w:hAnsi="Times New Roman" w:cs="Times New Roman"/>
          <w:sz w:val="28"/>
          <w:szCs w:val="28"/>
          <w:lang w:val="ru-RU"/>
        </w:rPr>
        <w:t xml:space="preserve">Информация о проекте размещается </w:t>
      </w:r>
      <w:proofErr w:type="gramStart"/>
      <w:r w:rsidRPr="00D042CF">
        <w:rPr>
          <w:rFonts w:ascii="Times New Roman" w:eastAsia="Times New Roman" w:hAnsi="Times New Roman" w:cs="Times New Roman"/>
          <w:sz w:val="28"/>
          <w:szCs w:val="28"/>
          <w:lang w:val="ru-RU"/>
        </w:rPr>
        <w:t>в</w:t>
      </w:r>
      <w:proofErr w:type="gramEnd"/>
      <w:r w:rsidRPr="00D042CF">
        <w:rPr>
          <w:rFonts w:ascii="Times New Roman" w:eastAsia="Times New Roman" w:hAnsi="Times New Roman" w:cs="Times New Roman"/>
          <w:sz w:val="28"/>
          <w:szCs w:val="28"/>
          <w:lang w:val="ru-RU"/>
        </w:rPr>
        <w:t xml:space="preserve"> официальном </w:t>
      </w:r>
      <w:proofErr w:type="spellStart"/>
      <w:r w:rsidRPr="00D042CF">
        <w:rPr>
          <w:rFonts w:ascii="Times New Roman" w:eastAsia="Times New Roman" w:hAnsi="Times New Roman" w:cs="Times New Roman"/>
          <w:sz w:val="28"/>
          <w:szCs w:val="28"/>
          <w:lang w:val="ru-RU"/>
        </w:rPr>
        <w:t>телеграм</w:t>
      </w:r>
      <w:proofErr w:type="spellEnd"/>
      <w:r w:rsidRPr="00D042CF">
        <w:rPr>
          <w:rFonts w:ascii="Times New Roman" w:eastAsia="Times New Roman" w:hAnsi="Times New Roman" w:cs="Times New Roman"/>
          <w:sz w:val="28"/>
          <w:szCs w:val="28"/>
          <w:lang w:val="ru-RU"/>
        </w:rPr>
        <w:t xml:space="preserve">-канале </w:t>
      </w:r>
      <w:proofErr w:type="spellStart"/>
      <w:r w:rsidRPr="00D042CF">
        <w:rPr>
          <w:rFonts w:ascii="Times New Roman" w:eastAsia="Times New Roman" w:hAnsi="Times New Roman" w:cs="Times New Roman"/>
          <w:sz w:val="28"/>
          <w:szCs w:val="28"/>
          <w:lang w:val="ru-RU"/>
        </w:rPr>
        <w:t>Минцифры</w:t>
      </w:r>
      <w:proofErr w:type="spellEnd"/>
      <w:r w:rsidRPr="00D042CF">
        <w:rPr>
          <w:rFonts w:ascii="Times New Roman" w:eastAsia="Times New Roman" w:hAnsi="Times New Roman" w:cs="Times New Roman"/>
          <w:sz w:val="28"/>
          <w:szCs w:val="28"/>
          <w:lang w:val="ru-RU"/>
        </w:rPr>
        <w:t xml:space="preserve"> РД.</w:t>
      </w:r>
      <w:r w:rsidRPr="00D042CF">
        <w:rPr>
          <w:rFonts w:ascii="Times New Roman" w:hAnsi="Times New Roman" w:cs="Times New Roman"/>
          <w:sz w:val="28"/>
          <w:szCs w:val="28"/>
          <w:lang w:val="ru-RU"/>
        </w:rPr>
        <w:t xml:space="preserve"> </w:t>
      </w:r>
    </w:p>
    <w:p w14:paraId="271DA852" w14:textId="77777777" w:rsidR="00A6507F" w:rsidRPr="00D042CF" w:rsidRDefault="00A6507F" w:rsidP="00A6507F">
      <w:pPr>
        <w:autoSpaceDE w:val="0"/>
        <w:autoSpaceDN w:val="0"/>
        <w:adjustRightInd w:val="0"/>
        <w:spacing w:line="240" w:lineRule="auto"/>
        <w:ind w:firstLine="709"/>
        <w:jc w:val="both"/>
        <w:rPr>
          <w:rFonts w:ascii="Times New Roman" w:eastAsia="Times New Roman" w:hAnsi="Times New Roman" w:cs="Times New Roman"/>
          <w:sz w:val="28"/>
          <w:szCs w:val="28"/>
          <w:lang w:val="ru-RU"/>
        </w:rPr>
      </w:pPr>
      <w:r w:rsidRPr="00D042CF">
        <w:rPr>
          <w:rFonts w:ascii="Times New Roman" w:hAnsi="Times New Roman" w:cs="Times New Roman"/>
          <w:sz w:val="28"/>
          <w:szCs w:val="28"/>
          <w:lang w:val="ru-RU"/>
        </w:rPr>
        <w:t xml:space="preserve">В СМИ направлена информация </w:t>
      </w:r>
      <w:proofErr w:type="gramStart"/>
      <w:r>
        <w:rPr>
          <w:rFonts w:ascii="Times New Roman" w:hAnsi="Times New Roman" w:cs="Times New Roman"/>
          <w:sz w:val="28"/>
          <w:szCs w:val="28"/>
          <w:lang w:val="ru-RU"/>
        </w:rPr>
        <w:t>об</w:t>
      </w:r>
      <w:proofErr w:type="gramEnd"/>
      <w:r w:rsidRPr="00D042CF">
        <w:rPr>
          <w:rFonts w:ascii="Times New Roman" w:hAnsi="Times New Roman" w:cs="Times New Roman"/>
          <w:sz w:val="28"/>
          <w:szCs w:val="28"/>
          <w:lang w:val="ru-RU"/>
        </w:rPr>
        <w:t xml:space="preserve"> образовательных ИТ-проектах: «Код будущего» – для школьников и «Цифровые </w:t>
      </w:r>
      <w:r>
        <w:rPr>
          <w:rFonts w:ascii="Times New Roman" w:hAnsi="Times New Roman" w:cs="Times New Roman"/>
          <w:sz w:val="28"/>
          <w:szCs w:val="28"/>
          <w:lang w:val="ru-RU"/>
        </w:rPr>
        <w:t>к</w:t>
      </w:r>
      <w:r w:rsidRPr="00D042CF">
        <w:rPr>
          <w:rFonts w:ascii="Times New Roman" w:hAnsi="Times New Roman" w:cs="Times New Roman"/>
          <w:sz w:val="28"/>
          <w:szCs w:val="28"/>
          <w:lang w:val="ru-RU"/>
        </w:rPr>
        <w:t>афедры» – для студентов</w:t>
      </w:r>
      <w:r>
        <w:rPr>
          <w:rFonts w:ascii="Times New Roman" w:hAnsi="Times New Roman" w:cs="Times New Roman"/>
          <w:sz w:val="28"/>
          <w:szCs w:val="28"/>
          <w:lang w:val="ru-RU"/>
        </w:rPr>
        <w:t xml:space="preserve"> (№ 09-06-3296/22 от 18.08.2022, № 09-09-3688/22 от 07.09.2022)</w:t>
      </w:r>
      <w:r w:rsidRPr="00D042CF">
        <w:rPr>
          <w:rFonts w:ascii="Times New Roman" w:hAnsi="Times New Roman" w:cs="Times New Roman"/>
          <w:sz w:val="28"/>
          <w:szCs w:val="28"/>
          <w:lang w:val="ru-RU"/>
        </w:rPr>
        <w:t xml:space="preserve">. </w:t>
      </w:r>
    </w:p>
    <w:p w14:paraId="37CF26D5" w14:textId="684AA8A0" w:rsidR="00A6507F" w:rsidRPr="00AE2CD3" w:rsidRDefault="00A6507F" w:rsidP="00A6507F">
      <w:pPr>
        <w:spacing w:line="240" w:lineRule="auto"/>
        <w:ind w:firstLine="700"/>
        <w:jc w:val="both"/>
        <w:rPr>
          <w:rFonts w:ascii="Times New Roman" w:hAnsi="Times New Roman" w:cs="Times New Roman"/>
          <w:sz w:val="28"/>
          <w:szCs w:val="28"/>
          <w:lang w:val="ru-RU"/>
        </w:rPr>
      </w:pPr>
      <w:r w:rsidRPr="001D3A9D">
        <w:rPr>
          <w:rFonts w:ascii="Times New Roman" w:eastAsia="Times New Roman" w:hAnsi="Times New Roman" w:cs="Times New Roman"/>
          <w:b/>
          <w:sz w:val="28"/>
          <w:szCs w:val="28"/>
          <w:lang w:val="en-US"/>
        </w:rPr>
        <w:t>P</w:t>
      </w:r>
      <w:r w:rsidRPr="001D3A9D">
        <w:rPr>
          <w:rFonts w:ascii="Times New Roman" w:eastAsia="Times New Roman" w:hAnsi="Times New Roman" w:cs="Times New Roman"/>
          <w:b/>
          <w:sz w:val="28"/>
          <w:szCs w:val="28"/>
          <w:lang w:val="ru-RU"/>
        </w:rPr>
        <w:t xml:space="preserve">3. </w:t>
      </w:r>
      <w:r w:rsidRPr="00AE2CD3">
        <w:rPr>
          <w:rFonts w:ascii="Times New Roman" w:hAnsi="Times New Roman" w:cs="Times New Roman"/>
          <w:sz w:val="28"/>
          <w:szCs w:val="28"/>
          <w:lang w:val="ru-RU"/>
        </w:rPr>
        <w:t xml:space="preserve">Наблюдается рост количества обучающихся и педагогов образовательных организаций на платформе «Цифровой образовательный контент», предоставляющей онлайн доступ к цифровым образовательным ресурсам и сервисам на базе АНО </w:t>
      </w:r>
      <w:proofErr w:type="gramStart"/>
      <w:r w:rsidRPr="00AE2CD3">
        <w:rPr>
          <w:rFonts w:ascii="Times New Roman" w:hAnsi="Times New Roman" w:cs="Times New Roman"/>
          <w:sz w:val="28"/>
          <w:szCs w:val="28"/>
          <w:lang w:val="ru-RU"/>
        </w:rPr>
        <w:t>ВО</w:t>
      </w:r>
      <w:proofErr w:type="gramEnd"/>
      <w:r w:rsidRPr="00AE2CD3">
        <w:rPr>
          <w:rFonts w:ascii="Times New Roman" w:hAnsi="Times New Roman" w:cs="Times New Roman"/>
          <w:sz w:val="28"/>
          <w:szCs w:val="28"/>
          <w:lang w:val="ru-RU"/>
        </w:rPr>
        <w:t xml:space="preserve"> «Университет Иннополис» в рамках федерального проекта. В период с 5 сентября по 2 декабря 2022 г. Автономной некоммерческой организацией высшего образования «Университет Иннополис» проводится оценка цифровых компетенций педагогических работников, на проведение которой по состоянию на 2</w:t>
      </w:r>
      <w:r w:rsidR="003C590B" w:rsidRPr="003C590B">
        <w:rPr>
          <w:rFonts w:ascii="Times New Roman" w:hAnsi="Times New Roman" w:cs="Times New Roman"/>
          <w:sz w:val="28"/>
          <w:szCs w:val="28"/>
          <w:lang w:val="ru-RU"/>
        </w:rPr>
        <w:t>3</w:t>
      </w:r>
      <w:r w:rsidRPr="00AE2CD3">
        <w:rPr>
          <w:rFonts w:ascii="Times New Roman" w:hAnsi="Times New Roman" w:cs="Times New Roman"/>
          <w:sz w:val="28"/>
          <w:szCs w:val="28"/>
          <w:lang w:val="ru-RU"/>
        </w:rPr>
        <w:t>.1</w:t>
      </w:r>
      <w:r w:rsidR="003C590B" w:rsidRPr="003C590B">
        <w:rPr>
          <w:rFonts w:ascii="Times New Roman" w:hAnsi="Times New Roman" w:cs="Times New Roman"/>
          <w:sz w:val="28"/>
          <w:szCs w:val="28"/>
          <w:lang w:val="ru-RU"/>
        </w:rPr>
        <w:t>2</w:t>
      </w:r>
      <w:r w:rsidRPr="00AE2CD3">
        <w:rPr>
          <w:rFonts w:ascii="Times New Roman" w:hAnsi="Times New Roman" w:cs="Times New Roman"/>
          <w:sz w:val="28"/>
          <w:szCs w:val="28"/>
          <w:lang w:val="ru-RU"/>
        </w:rPr>
        <w:t xml:space="preserve">.2022 </w:t>
      </w:r>
      <w:r w:rsidR="003C590B">
        <w:rPr>
          <w:rFonts w:ascii="Times New Roman" w:hAnsi="Times New Roman" w:cs="Times New Roman"/>
          <w:sz w:val="28"/>
          <w:szCs w:val="28"/>
          <w:lang w:val="ru-RU"/>
        </w:rPr>
        <w:t>прошли</w:t>
      </w:r>
      <w:r w:rsidRPr="00AE2CD3">
        <w:rPr>
          <w:rFonts w:ascii="Times New Roman" w:hAnsi="Times New Roman" w:cs="Times New Roman"/>
          <w:sz w:val="28"/>
          <w:szCs w:val="28"/>
          <w:lang w:val="ru-RU"/>
        </w:rPr>
        <w:t xml:space="preserve"> </w:t>
      </w:r>
      <w:r w:rsidR="003C590B">
        <w:rPr>
          <w:rFonts w:ascii="Times New Roman" w:hAnsi="Times New Roman" w:cs="Times New Roman"/>
          <w:sz w:val="28"/>
          <w:szCs w:val="28"/>
          <w:lang w:val="ru-RU"/>
        </w:rPr>
        <w:t xml:space="preserve">615 </w:t>
      </w:r>
      <w:r w:rsidRPr="00AE2CD3">
        <w:rPr>
          <w:rFonts w:ascii="Times New Roman" w:hAnsi="Times New Roman" w:cs="Times New Roman"/>
          <w:sz w:val="28"/>
          <w:szCs w:val="28"/>
          <w:lang w:val="ru-RU"/>
        </w:rPr>
        <w:t>педагогических работников Республики Дагестан.</w:t>
      </w:r>
    </w:p>
    <w:p w14:paraId="21119970" w14:textId="47DC625E" w:rsidR="00A6507F" w:rsidRDefault="00A6507F" w:rsidP="00A6507F">
      <w:pPr>
        <w:spacing w:line="240" w:lineRule="auto"/>
        <w:ind w:firstLine="700"/>
        <w:jc w:val="both"/>
      </w:pPr>
      <w:r w:rsidRPr="00AE2CD3">
        <w:rPr>
          <w:rFonts w:ascii="Times New Roman" w:hAnsi="Times New Roman" w:cs="Times New Roman"/>
          <w:sz w:val="28"/>
          <w:szCs w:val="28"/>
          <w:lang w:val="ru-RU"/>
        </w:rPr>
        <w:t>Количество подключенных образовательных организаций, в том числе частных, достигло 15</w:t>
      </w:r>
      <w:r w:rsidR="003C590B">
        <w:rPr>
          <w:rFonts w:ascii="Times New Roman" w:hAnsi="Times New Roman" w:cs="Times New Roman"/>
          <w:sz w:val="28"/>
          <w:szCs w:val="28"/>
          <w:lang w:val="ru-RU"/>
        </w:rPr>
        <w:t>67.</w:t>
      </w:r>
      <w:r w:rsidRPr="00AE2CD3">
        <w:rPr>
          <w:rFonts w:ascii="Times New Roman" w:hAnsi="Times New Roman" w:cs="Times New Roman"/>
          <w:sz w:val="28"/>
          <w:szCs w:val="28"/>
          <w:lang w:val="ru-RU"/>
        </w:rPr>
        <w:t xml:space="preserve"> По состоянию на </w:t>
      </w:r>
      <w:r>
        <w:rPr>
          <w:rFonts w:ascii="Times New Roman" w:hAnsi="Times New Roman" w:cs="Times New Roman"/>
          <w:sz w:val="28"/>
          <w:szCs w:val="28"/>
          <w:lang w:val="ru-RU"/>
        </w:rPr>
        <w:t>2</w:t>
      </w:r>
      <w:r w:rsidR="003C590B">
        <w:rPr>
          <w:rFonts w:ascii="Times New Roman" w:hAnsi="Times New Roman" w:cs="Times New Roman"/>
          <w:sz w:val="28"/>
          <w:szCs w:val="28"/>
          <w:lang w:val="ru-RU"/>
        </w:rPr>
        <w:t>3</w:t>
      </w:r>
      <w:r w:rsidRPr="00AE2CD3">
        <w:rPr>
          <w:rFonts w:ascii="Times New Roman" w:hAnsi="Times New Roman" w:cs="Times New Roman"/>
          <w:sz w:val="28"/>
          <w:szCs w:val="28"/>
          <w:lang w:val="ru-RU"/>
        </w:rPr>
        <w:t xml:space="preserve"> </w:t>
      </w:r>
      <w:r w:rsidR="003C590B">
        <w:rPr>
          <w:rFonts w:ascii="Times New Roman" w:hAnsi="Times New Roman" w:cs="Times New Roman"/>
          <w:sz w:val="28"/>
          <w:szCs w:val="28"/>
          <w:lang w:val="ru-RU"/>
        </w:rPr>
        <w:t>декабря</w:t>
      </w:r>
      <w:r w:rsidRPr="00AE2CD3">
        <w:rPr>
          <w:rFonts w:ascii="Times New Roman" w:hAnsi="Times New Roman" w:cs="Times New Roman"/>
          <w:sz w:val="28"/>
          <w:szCs w:val="28"/>
          <w:lang w:val="ru-RU"/>
        </w:rPr>
        <w:t xml:space="preserve"> 2022 года количество зарегистрированных пользователей составило: </w:t>
      </w:r>
      <w:r w:rsidR="00F72BED">
        <w:rPr>
          <w:rFonts w:ascii="Times New Roman" w:hAnsi="Times New Roman" w:cs="Times New Roman"/>
          <w:sz w:val="28"/>
          <w:szCs w:val="28"/>
          <w:lang w:val="ru-RU"/>
        </w:rPr>
        <w:t xml:space="preserve">157401 </w:t>
      </w:r>
      <w:r w:rsidRPr="00AE2CD3">
        <w:rPr>
          <w:rFonts w:ascii="Times New Roman" w:hAnsi="Times New Roman" w:cs="Times New Roman"/>
          <w:sz w:val="28"/>
          <w:szCs w:val="28"/>
          <w:lang w:val="ru-RU"/>
        </w:rPr>
        <w:t xml:space="preserve">обучающихся (всего - 523315) и </w:t>
      </w:r>
      <w:r w:rsidR="00F72BED">
        <w:rPr>
          <w:rFonts w:ascii="Times New Roman" w:hAnsi="Times New Roman" w:cs="Times New Roman"/>
          <w:sz w:val="28"/>
          <w:szCs w:val="28"/>
          <w:lang w:val="ru-RU"/>
        </w:rPr>
        <w:t>22200</w:t>
      </w:r>
      <w:r w:rsidRPr="00AE2CD3">
        <w:rPr>
          <w:rFonts w:ascii="Times New Roman" w:hAnsi="Times New Roman" w:cs="Times New Roman"/>
          <w:sz w:val="28"/>
          <w:szCs w:val="28"/>
          <w:lang w:val="ru-RU"/>
        </w:rPr>
        <w:t xml:space="preserve"> педагогов (всего</w:t>
      </w:r>
      <w:r>
        <w:rPr>
          <w:rFonts w:ascii="Times New Roman" w:hAnsi="Times New Roman" w:cs="Times New Roman"/>
          <w:sz w:val="28"/>
          <w:szCs w:val="28"/>
          <w:lang w:val="ru-RU"/>
        </w:rPr>
        <w:t xml:space="preserve"> </w:t>
      </w:r>
      <w:r w:rsidRPr="00AE2CD3">
        <w:rPr>
          <w:rFonts w:ascii="Times New Roman" w:hAnsi="Times New Roman" w:cs="Times New Roman"/>
          <w:sz w:val="28"/>
          <w:szCs w:val="28"/>
          <w:lang w:val="ru-RU"/>
        </w:rPr>
        <w:t>- 49051) (по информации Минобрнауки РД).</w:t>
      </w:r>
      <w:r w:rsidRPr="004E34EF">
        <w:t xml:space="preserve"> </w:t>
      </w:r>
      <w:bookmarkStart w:id="0" w:name="_GoBack"/>
      <w:bookmarkEnd w:id="0"/>
    </w:p>
    <w:sectPr w:rsidR="00A6507F">
      <w:pgSz w:w="11909" w:h="16834"/>
      <w:pgMar w:top="1440" w:right="1440" w:bottom="851"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07CB9" w14:textId="77777777" w:rsidR="00CD7D52" w:rsidRDefault="00CD7D52">
      <w:pPr>
        <w:spacing w:line="240" w:lineRule="auto"/>
      </w:pPr>
      <w:r>
        <w:separator/>
      </w:r>
    </w:p>
  </w:endnote>
  <w:endnote w:type="continuationSeparator" w:id="0">
    <w:p w14:paraId="640C6457" w14:textId="77777777" w:rsidR="00CD7D52" w:rsidRDefault="00CD7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B50F" w14:textId="77777777" w:rsidR="00CD7D52" w:rsidRDefault="00CD7D52">
      <w:pPr>
        <w:spacing w:line="240" w:lineRule="auto"/>
      </w:pPr>
      <w:r>
        <w:separator/>
      </w:r>
    </w:p>
  </w:footnote>
  <w:footnote w:type="continuationSeparator" w:id="0">
    <w:p w14:paraId="10E94A27" w14:textId="77777777" w:rsidR="00CD7D52" w:rsidRDefault="00CD7D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4988"/>
    <w:multiLevelType w:val="multilevel"/>
    <w:tmpl w:val="4FBD49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5A1C2E4D"/>
    <w:multiLevelType w:val="hybridMultilevel"/>
    <w:tmpl w:val="DEC82B22"/>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05"/>
    <w:rsid w:val="00034B00"/>
    <w:rsid w:val="00036D8A"/>
    <w:rsid w:val="000441D4"/>
    <w:rsid w:val="00045530"/>
    <w:rsid w:val="0005109B"/>
    <w:rsid w:val="00074B4D"/>
    <w:rsid w:val="00076782"/>
    <w:rsid w:val="00096221"/>
    <w:rsid w:val="00096E86"/>
    <w:rsid w:val="000A004A"/>
    <w:rsid w:val="000A12D4"/>
    <w:rsid w:val="000A133E"/>
    <w:rsid w:val="000A518C"/>
    <w:rsid w:val="000B0405"/>
    <w:rsid w:val="000B369D"/>
    <w:rsid w:val="000B4241"/>
    <w:rsid w:val="000B63B8"/>
    <w:rsid w:val="000D065E"/>
    <w:rsid w:val="000D2435"/>
    <w:rsid w:val="000E6D91"/>
    <w:rsid w:val="000F0323"/>
    <w:rsid w:val="00113050"/>
    <w:rsid w:val="001167F4"/>
    <w:rsid w:val="00117EC7"/>
    <w:rsid w:val="0012266E"/>
    <w:rsid w:val="00131E9D"/>
    <w:rsid w:val="00135607"/>
    <w:rsid w:val="00137516"/>
    <w:rsid w:val="00154827"/>
    <w:rsid w:val="00155B2B"/>
    <w:rsid w:val="0016121E"/>
    <w:rsid w:val="0016304A"/>
    <w:rsid w:val="00175756"/>
    <w:rsid w:val="00175D68"/>
    <w:rsid w:val="00182609"/>
    <w:rsid w:val="0018312D"/>
    <w:rsid w:val="00193A26"/>
    <w:rsid w:val="00194120"/>
    <w:rsid w:val="001968C2"/>
    <w:rsid w:val="001C5453"/>
    <w:rsid w:val="001D132D"/>
    <w:rsid w:val="001D3A9D"/>
    <w:rsid w:val="001D6187"/>
    <w:rsid w:val="001E4685"/>
    <w:rsid w:val="001F7D06"/>
    <w:rsid w:val="002021B4"/>
    <w:rsid w:val="002033CF"/>
    <w:rsid w:val="00230F4A"/>
    <w:rsid w:val="00233B07"/>
    <w:rsid w:val="00240260"/>
    <w:rsid w:val="0024187E"/>
    <w:rsid w:val="00252719"/>
    <w:rsid w:val="0025434E"/>
    <w:rsid w:val="0028182B"/>
    <w:rsid w:val="002818B6"/>
    <w:rsid w:val="002A213F"/>
    <w:rsid w:val="002A6957"/>
    <w:rsid w:val="002A7F9C"/>
    <w:rsid w:val="002C5DAB"/>
    <w:rsid w:val="002C79BA"/>
    <w:rsid w:val="002D108E"/>
    <w:rsid w:val="002D77B1"/>
    <w:rsid w:val="002E00AD"/>
    <w:rsid w:val="002F77E9"/>
    <w:rsid w:val="003036E6"/>
    <w:rsid w:val="0036178C"/>
    <w:rsid w:val="0036716E"/>
    <w:rsid w:val="003714CC"/>
    <w:rsid w:val="00374ECD"/>
    <w:rsid w:val="00375D1D"/>
    <w:rsid w:val="003974BB"/>
    <w:rsid w:val="003A3938"/>
    <w:rsid w:val="003B0F9A"/>
    <w:rsid w:val="003B3A07"/>
    <w:rsid w:val="003B578B"/>
    <w:rsid w:val="003C590B"/>
    <w:rsid w:val="003E7CB8"/>
    <w:rsid w:val="003F2685"/>
    <w:rsid w:val="00403D2F"/>
    <w:rsid w:val="00407D2A"/>
    <w:rsid w:val="0041374A"/>
    <w:rsid w:val="00432FC1"/>
    <w:rsid w:val="00437635"/>
    <w:rsid w:val="00437C9C"/>
    <w:rsid w:val="00441F62"/>
    <w:rsid w:val="004658E8"/>
    <w:rsid w:val="00477A44"/>
    <w:rsid w:val="00483710"/>
    <w:rsid w:val="004A0607"/>
    <w:rsid w:val="004A1538"/>
    <w:rsid w:val="004A6035"/>
    <w:rsid w:val="004C2BEF"/>
    <w:rsid w:val="004C4278"/>
    <w:rsid w:val="004D62E9"/>
    <w:rsid w:val="004D6FE4"/>
    <w:rsid w:val="004E0045"/>
    <w:rsid w:val="004E11CA"/>
    <w:rsid w:val="004F0E63"/>
    <w:rsid w:val="004F6BEE"/>
    <w:rsid w:val="004F7FF1"/>
    <w:rsid w:val="00514FB8"/>
    <w:rsid w:val="00525491"/>
    <w:rsid w:val="005340D0"/>
    <w:rsid w:val="005376FB"/>
    <w:rsid w:val="00537C49"/>
    <w:rsid w:val="00551D3D"/>
    <w:rsid w:val="00564F99"/>
    <w:rsid w:val="0057567E"/>
    <w:rsid w:val="00583A7B"/>
    <w:rsid w:val="005D00BE"/>
    <w:rsid w:val="005D791C"/>
    <w:rsid w:val="005E3C87"/>
    <w:rsid w:val="005E618E"/>
    <w:rsid w:val="00621C14"/>
    <w:rsid w:val="00626226"/>
    <w:rsid w:val="00653CB1"/>
    <w:rsid w:val="0065526D"/>
    <w:rsid w:val="00661C5B"/>
    <w:rsid w:val="00666312"/>
    <w:rsid w:val="006712C4"/>
    <w:rsid w:val="006720B7"/>
    <w:rsid w:val="00680A5C"/>
    <w:rsid w:val="0068698D"/>
    <w:rsid w:val="00692657"/>
    <w:rsid w:val="00692905"/>
    <w:rsid w:val="00692DAF"/>
    <w:rsid w:val="006A6010"/>
    <w:rsid w:val="006B2616"/>
    <w:rsid w:val="006B42E2"/>
    <w:rsid w:val="006D237F"/>
    <w:rsid w:val="006F5630"/>
    <w:rsid w:val="006F6CDA"/>
    <w:rsid w:val="00702087"/>
    <w:rsid w:val="00735076"/>
    <w:rsid w:val="007476D8"/>
    <w:rsid w:val="00750882"/>
    <w:rsid w:val="00753510"/>
    <w:rsid w:val="00756585"/>
    <w:rsid w:val="007620AE"/>
    <w:rsid w:val="007805EA"/>
    <w:rsid w:val="00792818"/>
    <w:rsid w:val="007C2B35"/>
    <w:rsid w:val="007C44F5"/>
    <w:rsid w:val="007D1A70"/>
    <w:rsid w:val="007F056A"/>
    <w:rsid w:val="00807945"/>
    <w:rsid w:val="00807E61"/>
    <w:rsid w:val="00816B53"/>
    <w:rsid w:val="00821313"/>
    <w:rsid w:val="008546B2"/>
    <w:rsid w:val="00867D90"/>
    <w:rsid w:val="00877A69"/>
    <w:rsid w:val="00877BAF"/>
    <w:rsid w:val="00896D1E"/>
    <w:rsid w:val="008A7554"/>
    <w:rsid w:val="008B10F7"/>
    <w:rsid w:val="008B4CCA"/>
    <w:rsid w:val="008B5097"/>
    <w:rsid w:val="008C5E3C"/>
    <w:rsid w:val="008E781A"/>
    <w:rsid w:val="008F1CE8"/>
    <w:rsid w:val="008F28A4"/>
    <w:rsid w:val="0092337F"/>
    <w:rsid w:val="00950635"/>
    <w:rsid w:val="00950B2A"/>
    <w:rsid w:val="0095138E"/>
    <w:rsid w:val="00952635"/>
    <w:rsid w:val="0095363B"/>
    <w:rsid w:val="00955EE7"/>
    <w:rsid w:val="00957B68"/>
    <w:rsid w:val="0096761E"/>
    <w:rsid w:val="00973C50"/>
    <w:rsid w:val="00980A16"/>
    <w:rsid w:val="009A566F"/>
    <w:rsid w:val="009A6743"/>
    <w:rsid w:val="009B0E96"/>
    <w:rsid w:val="009B2FBE"/>
    <w:rsid w:val="00A010DE"/>
    <w:rsid w:val="00A054A0"/>
    <w:rsid w:val="00A07187"/>
    <w:rsid w:val="00A138DE"/>
    <w:rsid w:val="00A13F3B"/>
    <w:rsid w:val="00A37AE6"/>
    <w:rsid w:val="00A37D71"/>
    <w:rsid w:val="00A443C9"/>
    <w:rsid w:val="00A64B25"/>
    <w:rsid w:val="00A6507F"/>
    <w:rsid w:val="00A74519"/>
    <w:rsid w:val="00A86775"/>
    <w:rsid w:val="00AB619D"/>
    <w:rsid w:val="00AD020F"/>
    <w:rsid w:val="00AE2CD3"/>
    <w:rsid w:val="00AE5C22"/>
    <w:rsid w:val="00AF1FD7"/>
    <w:rsid w:val="00AF30A6"/>
    <w:rsid w:val="00B01F52"/>
    <w:rsid w:val="00B155A1"/>
    <w:rsid w:val="00B1738F"/>
    <w:rsid w:val="00B22289"/>
    <w:rsid w:val="00B23562"/>
    <w:rsid w:val="00B47F1B"/>
    <w:rsid w:val="00B50A7F"/>
    <w:rsid w:val="00B6790B"/>
    <w:rsid w:val="00B67EC4"/>
    <w:rsid w:val="00B93EF7"/>
    <w:rsid w:val="00BB0851"/>
    <w:rsid w:val="00BC4460"/>
    <w:rsid w:val="00BD00EF"/>
    <w:rsid w:val="00BD2F1E"/>
    <w:rsid w:val="00BD4A3C"/>
    <w:rsid w:val="00BE194D"/>
    <w:rsid w:val="00BF512F"/>
    <w:rsid w:val="00C0388A"/>
    <w:rsid w:val="00C15D4B"/>
    <w:rsid w:val="00C15E04"/>
    <w:rsid w:val="00C161D9"/>
    <w:rsid w:val="00C27A4B"/>
    <w:rsid w:val="00C36D8A"/>
    <w:rsid w:val="00C47C8D"/>
    <w:rsid w:val="00C53AED"/>
    <w:rsid w:val="00C55612"/>
    <w:rsid w:val="00C57DCE"/>
    <w:rsid w:val="00C6058D"/>
    <w:rsid w:val="00C6154F"/>
    <w:rsid w:val="00C66AC4"/>
    <w:rsid w:val="00C93492"/>
    <w:rsid w:val="00C93B39"/>
    <w:rsid w:val="00CA0DCA"/>
    <w:rsid w:val="00CA76E1"/>
    <w:rsid w:val="00CB7433"/>
    <w:rsid w:val="00CD1023"/>
    <w:rsid w:val="00CD497A"/>
    <w:rsid w:val="00CD7D52"/>
    <w:rsid w:val="00CF5742"/>
    <w:rsid w:val="00D042CF"/>
    <w:rsid w:val="00D30307"/>
    <w:rsid w:val="00D60A45"/>
    <w:rsid w:val="00D643BA"/>
    <w:rsid w:val="00D713E2"/>
    <w:rsid w:val="00D83127"/>
    <w:rsid w:val="00D908C6"/>
    <w:rsid w:val="00DA52AE"/>
    <w:rsid w:val="00DB743A"/>
    <w:rsid w:val="00DC408A"/>
    <w:rsid w:val="00DC53E5"/>
    <w:rsid w:val="00DD6550"/>
    <w:rsid w:val="00DE0D98"/>
    <w:rsid w:val="00DF79BB"/>
    <w:rsid w:val="00E36E38"/>
    <w:rsid w:val="00E55B18"/>
    <w:rsid w:val="00E67BBC"/>
    <w:rsid w:val="00EA7A2B"/>
    <w:rsid w:val="00EC25EE"/>
    <w:rsid w:val="00EC6FF5"/>
    <w:rsid w:val="00ED13C6"/>
    <w:rsid w:val="00ED1494"/>
    <w:rsid w:val="00ED3FBA"/>
    <w:rsid w:val="00EF2310"/>
    <w:rsid w:val="00EF71BD"/>
    <w:rsid w:val="00F21D5E"/>
    <w:rsid w:val="00F25DDE"/>
    <w:rsid w:val="00F350CF"/>
    <w:rsid w:val="00F562FF"/>
    <w:rsid w:val="00F72BED"/>
    <w:rsid w:val="00F81194"/>
    <w:rsid w:val="00F84EAD"/>
    <w:rsid w:val="00F95F76"/>
    <w:rsid w:val="00FB1458"/>
    <w:rsid w:val="00FC2466"/>
    <w:rsid w:val="00FD07FD"/>
    <w:rsid w:val="00FD7033"/>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Normal (Web)"/>
    <w:basedOn w:val="a"/>
    <w:uiPriority w:val="99"/>
    <w:semiHidden/>
    <w:unhideWhenUsed/>
    <w:rsid w:val="00A74519"/>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2A6957"/>
    <w:rPr>
      <w:sz w:val="16"/>
      <w:szCs w:val="16"/>
    </w:rPr>
  </w:style>
  <w:style w:type="paragraph" w:styleId="afe">
    <w:name w:val="annotation text"/>
    <w:basedOn w:val="a"/>
    <w:link w:val="aff"/>
    <w:uiPriority w:val="99"/>
    <w:semiHidden/>
    <w:unhideWhenUsed/>
    <w:rsid w:val="002A6957"/>
    <w:pPr>
      <w:spacing w:line="240" w:lineRule="auto"/>
    </w:pPr>
    <w:rPr>
      <w:sz w:val="20"/>
      <w:szCs w:val="20"/>
    </w:rPr>
  </w:style>
  <w:style w:type="character" w:customStyle="1" w:styleId="aff">
    <w:name w:val="Текст примечания Знак"/>
    <w:basedOn w:val="a0"/>
    <w:link w:val="afe"/>
    <w:uiPriority w:val="99"/>
    <w:semiHidden/>
    <w:rsid w:val="002A6957"/>
    <w:rPr>
      <w:sz w:val="20"/>
      <w:szCs w:val="20"/>
    </w:rPr>
  </w:style>
  <w:style w:type="paragraph" w:styleId="aff0">
    <w:name w:val="annotation subject"/>
    <w:basedOn w:val="afe"/>
    <w:next w:val="afe"/>
    <w:link w:val="aff1"/>
    <w:uiPriority w:val="99"/>
    <w:semiHidden/>
    <w:unhideWhenUsed/>
    <w:rsid w:val="002A6957"/>
    <w:rPr>
      <w:b/>
      <w:bCs/>
    </w:rPr>
  </w:style>
  <w:style w:type="character" w:customStyle="1" w:styleId="aff1">
    <w:name w:val="Тема примечания Знак"/>
    <w:basedOn w:val="aff"/>
    <w:link w:val="aff0"/>
    <w:uiPriority w:val="99"/>
    <w:semiHidden/>
    <w:rsid w:val="002A69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Normal (Web)"/>
    <w:basedOn w:val="a"/>
    <w:uiPriority w:val="99"/>
    <w:semiHidden/>
    <w:unhideWhenUsed/>
    <w:rsid w:val="00A74519"/>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2A6957"/>
    <w:rPr>
      <w:sz w:val="16"/>
      <w:szCs w:val="16"/>
    </w:rPr>
  </w:style>
  <w:style w:type="paragraph" w:styleId="afe">
    <w:name w:val="annotation text"/>
    <w:basedOn w:val="a"/>
    <w:link w:val="aff"/>
    <w:uiPriority w:val="99"/>
    <w:semiHidden/>
    <w:unhideWhenUsed/>
    <w:rsid w:val="002A6957"/>
    <w:pPr>
      <w:spacing w:line="240" w:lineRule="auto"/>
    </w:pPr>
    <w:rPr>
      <w:sz w:val="20"/>
      <w:szCs w:val="20"/>
    </w:rPr>
  </w:style>
  <w:style w:type="character" w:customStyle="1" w:styleId="aff">
    <w:name w:val="Текст примечания Знак"/>
    <w:basedOn w:val="a0"/>
    <w:link w:val="afe"/>
    <w:uiPriority w:val="99"/>
    <w:semiHidden/>
    <w:rsid w:val="002A6957"/>
    <w:rPr>
      <w:sz w:val="20"/>
      <w:szCs w:val="20"/>
    </w:rPr>
  </w:style>
  <w:style w:type="paragraph" w:styleId="aff0">
    <w:name w:val="annotation subject"/>
    <w:basedOn w:val="afe"/>
    <w:next w:val="afe"/>
    <w:link w:val="aff1"/>
    <w:uiPriority w:val="99"/>
    <w:semiHidden/>
    <w:unhideWhenUsed/>
    <w:rsid w:val="002A6957"/>
    <w:rPr>
      <w:b/>
      <w:bCs/>
    </w:rPr>
  </w:style>
  <w:style w:type="character" w:customStyle="1" w:styleId="aff1">
    <w:name w:val="Тема примечания Знак"/>
    <w:basedOn w:val="aff"/>
    <w:link w:val="aff0"/>
    <w:uiPriority w:val="99"/>
    <w:semiHidden/>
    <w:rsid w:val="002A6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5570">
      <w:bodyDiv w:val="1"/>
      <w:marLeft w:val="0"/>
      <w:marRight w:val="0"/>
      <w:marTop w:val="0"/>
      <w:marBottom w:val="0"/>
      <w:divBdr>
        <w:top w:val="none" w:sz="0" w:space="0" w:color="auto"/>
        <w:left w:val="none" w:sz="0" w:space="0" w:color="auto"/>
        <w:bottom w:val="none" w:sz="0" w:space="0" w:color="auto"/>
        <w:right w:val="none" w:sz="0" w:space="0" w:color="auto"/>
      </w:divBdr>
    </w:div>
    <w:div w:id="998113512">
      <w:bodyDiv w:val="1"/>
      <w:marLeft w:val="0"/>
      <w:marRight w:val="0"/>
      <w:marTop w:val="0"/>
      <w:marBottom w:val="0"/>
      <w:divBdr>
        <w:top w:val="none" w:sz="0" w:space="0" w:color="auto"/>
        <w:left w:val="none" w:sz="0" w:space="0" w:color="auto"/>
        <w:bottom w:val="none" w:sz="0" w:space="0" w:color="auto"/>
        <w:right w:val="none" w:sz="0" w:space="0" w:color="auto"/>
      </w:divBdr>
    </w:div>
    <w:div w:id="167236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0621-C0BA-4B12-A7EF-2948D494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3772</Words>
  <Characters>21504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25226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 С. Меджидова</dc:creator>
  <cp:lastModifiedBy>Hava</cp:lastModifiedBy>
  <cp:revision>4</cp:revision>
  <cp:lastPrinted>2022-08-01T08:02:00Z</cp:lastPrinted>
  <dcterms:created xsi:type="dcterms:W3CDTF">2023-01-09T07:01:00Z</dcterms:created>
  <dcterms:modified xsi:type="dcterms:W3CDTF">2023-01-09T07:03:00Z</dcterms:modified>
</cp:coreProperties>
</file>